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9B" w:rsidRPr="00C8709B" w:rsidRDefault="00C8709B" w:rsidP="00C8709B">
      <w:pPr>
        <w:keepNext/>
        <w:spacing w:before="120" w:after="105" w:line="360" w:lineRule="atLeast"/>
        <w:ind w:left="240" w:right="240"/>
        <w:outlineLvl w:val="0"/>
        <w:rPr>
          <w:rFonts w:ascii="Verdana" w:eastAsia="Times New Roman" w:hAnsi="Verdana" w:cs="Times New Roman"/>
          <w:color w:val="333333"/>
          <w:kern w:val="36"/>
          <w:sz w:val="30"/>
          <w:szCs w:val="30"/>
          <w:lang w:eastAsia="ru-RU"/>
        </w:rPr>
      </w:pPr>
      <w:r w:rsidRPr="00C8709B">
        <w:rPr>
          <w:rFonts w:ascii="Verdana" w:eastAsia="Times New Roman" w:hAnsi="Verdana" w:cs="Times New Roman"/>
          <w:color w:val="333333"/>
          <w:kern w:val="36"/>
          <w:sz w:val="30"/>
          <w:szCs w:val="30"/>
          <w:lang w:eastAsia="ru-RU"/>
        </w:rPr>
        <w:t>СП 11-102-97 «Инженерно-экологические изыскания для строительства»</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aps/>
          <w:color w:val="333333"/>
          <w:sz w:val="24"/>
          <w:szCs w:val="24"/>
          <w:bdr w:val="none" w:sz="0" w:space="0" w:color="auto" w:frame="1"/>
          <w:lang w:eastAsia="ru-RU"/>
        </w:rPr>
        <w:t>СИСТЕМАНОРМАТИВНЫХ ДОКУМЕНТОВ В СТРОИТЕЛЬСТВЕ</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СВОД ПРАВИЛ ПО ИНЖЕНЕРНЫМ ИЗЫСКАНИЯМ ДЛЯ СТРОИТЕЛЬСТВА</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8"/>
          <w:szCs w:val="28"/>
          <w:bdr w:val="none" w:sz="0" w:space="0" w:color="auto" w:frame="1"/>
          <w:lang w:eastAsia="ru-RU"/>
        </w:rPr>
        <w:t>ИНЖЕНЕРНО-ЭКОЛОГИЧЕСКИЕ ИЗЫСКАНИЯ ДЛЯ СТРОИТЕЛЬСТВА</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СП 11-102-97</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ГОСУДАРСТВЕННЫЙ КОМИТЕТРОССИЙСКОЙ ФЕДЕРАЦИИ</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b/>
          <w:bCs/>
          <w:color w:val="333333"/>
          <w:sz w:val="24"/>
          <w:szCs w:val="24"/>
          <w:bdr w:val="none" w:sz="0" w:space="0" w:color="auto" w:frame="1"/>
          <w:lang w:eastAsia="ru-RU"/>
        </w:rPr>
        <w:br/>
        <w:t>ПО ЖИЛИЩНОЙ И СТРОИТЕЛЬНОЙ ПОЛИТИКЕ</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b/>
          <w:bCs/>
          <w:color w:val="333333"/>
          <w:sz w:val="24"/>
          <w:szCs w:val="24"/>
          <w:bdr w:val="none" w:sz="0" w:space="0" w:color="auto" w:frame="1"/>
          <w:lang w:eastAsia="ru-RU"/>
        </w:rPr>
        <w:br/>
        <w:t>(ГОССТРОЙ РОССИИ)</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Москва</w:t>
      </w:r>
      <w:r w:rsidRPr="00C8709B">
        <w:rPr>
          <w:rFonts w:ascii="Times New Roman" w:eastAsia="Times New Roman" w:hAnsi="Times New Roman" w:cs="Times New Roman"/>
          <w:b/>
          <w:bCs/>
          <w:color w:val="333333"/>
          <w:sz w:val="24"/>
          <w:szCs w:val="24"/>
          <w:bdr w:val="none" w:sz="0" w:space="0" w:color="auto" w:frame="1"/>
          <w:lang w:eastAsia="ru-RU"/>
        </w:rPr>
        <w:br/>
        <w:t>1997</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ПРЕДИСЛОВИЕ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РАЗРАБОТАН Производственными научно-исследовательским институтом по инженерным изысканиям в строительстве(ПНИИИС), ГО «Росстройизыскания», Научно-производственным центром «Ингеодин»,НИИ строительной физики Российской академии архитектуры и строительных наук,НПГП «ВНИИЯГГ» Министерства природных ресурсов Российской Федерации, ТОО«ЛенТИСИЗ».</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ВНЕСЕН Производственным инаучно-исследовательским институтом по инженерным изысканиям в строительстве(ПНИИИС) Госстроя России.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СОГЛАСОВАН с Государственнымкомитетом Российской Федерации по охране окружающей среды (письмо от 25 февраля1997 г. № 02-12/23-577)</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ОДОБРЕН Департаментомразвития научно-технической политики и проектно-изыскательских работ ГосстрояРоссии (письмо от 10.07.97 № 9-1-1/69).</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ПРИНЯТ и ВВЕДЕН В ДЕЙСТВИЕ с15 августа 1997 г. впервые.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0" w:name="i18470"/>
      <w:r w:rsidRPr="00C8709B">
        <w:rPr>
          <w:rFonts w:ascii="Times New Roman" w:eastAsia="Times New Roman" w:hAnsi="Times New Roman" w:cs="Times New Roman"/>
          <w:b/>
          <w:bCs/>
          <w:color w:val="333333"/>
          <w:kern w:val="36"/>
          <w:sz w:val="24"/>
          <w:szCs w:val="24"/>
          <w:bdr w:val="none" w:sz="0" w:space="0" w:color="auto" w:frame="1"/>
          <w:lang w:eastAsia="ru-RU"/>
        </w:rPr>
        <w:t>ВВЕДЕНИЕ</w:t>
      </w:r>
      <w:bookmarkEnd w:id="0"/>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Свод правил«Инженерно-экологические изыскания для строительства» (СП 11-102-97) разработанв развитие</w:t>
      </w:r>
      <w:r w:rsidRPr="00C8709B">
        <w:rPr>
          <w:rFonts w:ascii="Times New Roman" w:eastAsia="Times New Roman" w:hAnsi="Times New Roman" w:cs="Times New Roman"/>
          <w:color w:val="333333"/>
          <w:sz w:val="24"/>
          <w:szCs w:val="24"/>
          <w:lang w:eastAsia="ru-RU"/>
        </w:rPr>
        <w:t> </w:t>
      </w:r>
      <w:hyperlink r:id="rId4" w:tooltip="Инженерные изыскания для строительства. Основные положения" w:history="1">
        <w:r w:rsidRPr="00C8709B">
          <w:rPr>
            <w:rFonts w:ascii="Times New Roman" w:eastAsia="Times New Roman" w:hAnsi="Times New Roman" w:cs="Times New Roman"/>
            <w:color w:val="800080"/>
            <w:sz w:val="24"/>
            <w:szCs w:val="24"/>
            <w:lang w:eastAsia="ru-RU"/>
          </w:rPr>
          <w:t>СНиП11-02-96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«Инженерные изыскания для строительства. Основные положения» иявляется федеральным нормативным документом Системы нормативных документов встроительстве (</w:t>
      </w:r>
      <w:hyperlink r:id="rId5" w:tooltip="Система нормативных документов в строительстве. Основные положения" w:history="1">
        <w:r w:rsidRPr="00C8709B">
          <w:rPr>
            <w:rFonts w:ascii="Times New Roman" w:eastAsia="Times New Roman" w:hAnsi="Times New Roman" w:cs="Times New Roman"/>
            <w:color w:val="800080"/>
            <w:sz w:val="24"/>
            <w:szCs w:val="24"/>
            <w:lang w:eastAsia="ru-RU"/>
          </w:rPr>
          <w:t>СНиП10-01-94</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Настоящий документобеспечивает выполнение обязательных требований</w:t>
      </w:r>
      <w:r w:rsidRPr="00C8709B">
        <w:rPr>
          <w:rFonts w:ascii="Times New Roman" w:eastAsia="Times New Roman" w:hAnsi="Times New Roman" w:cs="Times New Roman"/>
          <w:color w:val="333333"/>
          <w:sz w:val="24"/>
          <w:szCs w:val="24"/>
          <w:lang w:eastAsia="ru-RU"/>
        </w:rPr>
        <w:t> </w:t>
      </w:r>
      <w:hyperlink r:id="rId6" w:tooltip="Инженерные изыскания для строительства. Основные положения" w:history="1">
        <w:r w:rsidRPr="00C8709B">
          <w:rPr>
            <w:rFonts w:ascii="Times New Roman" w:eastAsia="Times New Roman" w:hAnsi="Times New Roman" w:cs="Times New Roman"/>
            <w:color w:val="800080"/>
            <w:sz w:val="24"/>
            <w:szCs w:val="24"/>
            <w:lang w:eastAsia="ru-RU"/>
          </w:rPr>
          <w:t>СНиП11-02-96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по экологическому обоснованию хозяйственной и иной деятельности впредпроектной и проектной документации в соответствии с действующим российскимприродоохранительным законодательством, отечественной и зарубежной практикой.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СП 11-102-97 является первымнормативным документом, регламентирующим инженерно-экологические изыскания.Согласно п. 6.6</w:t>
      </w:r>
      <w:r w:rsidRPr="00C8709B">
        <w:rPr>
          <w:rFonts w:ascii="Times New Roman" w:eastAsia="Times New Roman" w:hAnsi="Times New Roman" w:cs="Times New Roman"/>
          <w:color w:val="333333"/>
          <w:sz w:val="24"/>
          <w:szCs w:val="24"/>
          <w:lang w:eastAsia="ru-RU"/>
        </w:rPr>
        <w:t> </w:t>
      </w:r>
      <w:hyperlink r:id="rId7" w:tooltip="Система нормативных документов в строительстве. Основные положения" w:history="1">
        <w:r w:rsidRPr="00C8709B">
          <w:rPr>
            <w:rFonts w:ascii="Times New Roman" w:eastAsia="Times New Roman" w:hAnsi="Times New Roman" w:cs="Times New Roman"/>
            <w:color w:val="800080"/>
            <w:sz w:val="24"/>
            <w:szCs w:val="24"/>
            <w:lang w:eastAsia="ru-RU"/>
          </w:rPr>
          <w:t>СНиП10-01-94</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нем приведены с необходимой полнотой рекомендуемые в качествеофициально признанных и оправдавших себя на практике положения по организации,технологии и правилам производства работ при инженерных изысканиях длястроительства. Для каждого вида работ указан комплекс экологических задач,решение которых не входит в другие виды изысканий или имеет определеннуюэкологическую специфику.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связи с необходимостьюкомплексного учета нормативных документов Госстроя, Министерства природныхресурсов, Госкомприроды России и санэпиднадзора Минздрава России для созданияединой нормативной базы положения и рекомендации настоящего документарегламентируют требования указанных ведомств по критериям, показателям ипроцедурам, обеспечивающим экологическую безопасность строительства,рациональное природопользование и охрану окружающей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Свод правил СП 11-102-97разработан на основе принципов комплексной оценки воздействия сооружения наокружающую природную среду и воздействия среды на сооружение и условияпроживания населения.</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СВОД</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b/>
          <w:bCs/>
          <w:color w:val="333333"/>
          <w:sz w:val="24"/>
          <w:szCs w:val="24"/>
          <w:bdr w:val="none" w:sz="0" w:space="0" w:color="auto" w:frame="1"/>
          <w:lang w:eastAsia="ru-RU"/>
        </w:rPr>
        <w:t>ПРАВИЛ</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b/>
          <w:bCs/>
          <w:color w:val="333333"/>
          <w:sz w:val="24"/>
          <w:szCs w:val="24"/>
          <w:bdr w:val="none" w:sz="0" w:space="0" w:color="auto" w:frame="1"/>
          <w:lang w:eastAsia="ru-RU"/>
        </w:rPr>
        <w:br/>
        <w:t>CODE OF PRACTICE</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ИНЖЕНЕРНО-ЭКОЛОГИЧЕСКИЕ ИЗЫСКАНИЯ ДЛЯ СТРОИТЕЛЬСТВА</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val="en-US" w:eastAsia="ru-RU"/>
        </w:rPr>
      </w:pPr>
      <w:r w:rsidRPr="00C8709B">
        <w:rPr>
          <w:rFonts w:ascii="Times New Roman" w:eastAsia="Times New Roman" w:hAnsi="Times New Roman" w:cs="Times New Roman"/>
          <w:b/>
          <w:bCs/>
          <w:color w:val="333333"/>
          <w:sz w:val="24"/>
          <w:szCs w:val="24"/>
          <w:bdr w:val="none" w:sz="0" w:space="0" w:color="auto" w:frame="1"/>
          <w:lang w:val="en-US" w:eastAsia="ru-RU"/>
        </w:rPr>
        <w:t>ENGINEERING ENVIRONMENTAL SITE INVESTIGATIONS FOR CONSTRUCTION</w:t>
      </w:r>
    </w:p>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Дата введения1997-15-08</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 w:name="i21272"/>
      <w:r w:rsidRPr="00C8709B">
        <w:rPr>
          <w:rFonts w:ascii="Times New Roman" w:eastAsia="Times New Roman" w:hAnsi="Times New Roman" w:cs="Times New Roman"/>
          <w:b/>
          <w:bCs/>
          <w:color w:val="333333"/>
          <w:kern w:val="36"/>
          <w:sz w:val="24"/>
          <w:szCs w:val="24"/>
          <w:bdr w:val="none" w:sz="0" w:space="0" w:color="auto" w:frame="1"/>
          <w:lang w:eastAsia="ru-RU"/>
        </w:rPr>
        <w:t>1. ОБЛАСТЬ ПРИМЕНЕНИЯ</w:t>
      </w:r>
      <w:bookmarkEnd w:id="1"/>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Настоящий нормативныйдокумент устанавливает основные правила и рекомендуемые процедуры проведенияинженерно-экологических изысканий для строительства, обеспечивающие выполнениеобязательных требований, предусмотренных</w:t>
      </w:r>
      <w:r w:rsidRPr="00C8709B">
        <w:rPr>
          <w:rFonts w:ascii="Times New Roman" w:eastAsia="Times New Roman" w:hAnsi="Times New Roman" w:cs="Times New Roman"/>
          <w:color w:val="333333"/>
          <w:sz w:val="24"/>
          <w:szCs w:val="24"/>
          <w:lang w:eastAsia="ru-RU"/>
        </w:rPr>
        <w:t> </w:t>
      </w:r>
      <w:hyperlink r:id="rId8" w:tooltip="Инженерные изыскания для строительства. Основные положения" w:history="1">
        <w:r w:rsidRPr="00C8709B">
          <w:rPr>
            <w:rFonts w:ascii="Times New Roman" w:eastAsia="Times New Roman" w:hAnsi="Times New Roman" w:cs="Times New Roman"/>
            <w:color w:val="800080"/>
            <w:sz w:val="24"/>
            <w:szCs w:val="24"/>
            <w:lang w:eastAsia="ru-RU"/>
          </w:rPr>
          <w:t>СНиП11-02-96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«Инженерные изыскания для строительства. Основные положения».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Документ предназначен дляприменения изыскательскими, проектно-изыскательскими организациями,предприятиями, объединениями, а также иными юридическими и физическими лицами,осуществляющими деятельность в области инженерных изысканий для строительствана территории Российской Федерации.</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 w:name="i33944"/>
      <w:r w:rsidRPr="00C8709B">
        <w:rPr>
          <w:rFonts w:ascii="Times New Roman" w:eastAsia="Times New Roman" w:hAnsi="Times New Roman" w:cs="Times New Roman"/>
          <w:b/>
          <w:bCs/>
          <w:color w:val="333333"/>
          <w:kern w:val="36"/>
          <w:sz w:val="24"/>
          <w:szCs w:val="24"/>
          <w:bdr w:val="none" w:sz="0" w:space="0" w:color="auto" w:frame="1"/>
          <w:lang w:eastAsia="ru-RU"/>
        </w:rPr>
        <w:t>2. ОСНОВНЫЕ ПОНЯТИЯ И ОПРЕДЕЛЕНИЯ</w:t>
      </w:r>
      <w:bookmarkEnd w:id="2"/>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Аэрокосмическое зондирование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комплекс дистанционных методовисследования, используемых в инженерно-экологических изысканиях, включающиймногозональную и спектрозональную аэрофотосъёмку, тепловую инфракраснуюаэросъёмку, перспективную аэрофотосъёмку в сочетании с материалами космическихфото-, сканерной, телевизионной, радиолокационной, инфракрасной и других видовсъёмок, осуществляемых с искусственных спутников Земли, орбитальных станций ипилотируемых космических кораблей. В практике инженерно-экологических изысканийнаиболее широко используются фото- и сканерные съёмки. Остальные виды съёмокрассматриваются как вспомогательные для решения узкого круга специальных задач.</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Безопасность экологическая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состояние природной среды,обеспечивающее экологический баланс в природе и защиту окружающей среды ичеловека от вредного воздействия неблагоприятных факторов, вызванныхестественными процессами и антропогенным воздействием, включая техногенное(промышленность, строительство) и сельскохозяйственное.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2.3</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Воздействие экологически вредное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воздействие объектахозяйственной или иной деятельности, приводящее к значительным, иногданеобратимым изменениям в природной среде и оказывающее негативное влияние начеловека.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2.4</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Зона чрезвычайной экологической ситуации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часть территории, где врезультате хозяйственной или иной деятельности происходят устойчивыеотрицательные изменения в окружающей природной среде, угрожающие здоровьюнаселения, состоянию естественных экологических систем, генетических фондоврастений и животных</w:t>
      </w:r>
      <w:r w:rsidRPr="00C8709B">
        <w:rPr>
          <w:rFonts w:ascii="Times New Roman" w:eastAsia="Times New Roman" w:hAnsi="Times New Roman" w:cs="Times New Roman"/>
          <w:color w:val="333333"/>
          <w:sz w:val="18"/>
          <w:szCs w:val="18"/>
          <w:bdr w:val="none" w:sz="0" w:space="0" w:color="auto" w:frame="1"/>
          <w:vertAlign w:val="superscript"/>
          <w:lang w:eastAsia="ru-RU"/>
        </w:rPr>
        <w:t>1</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1</w:t>
      </w:r>
      <w:r w:rsidRPr="00C8709B">
        <w:rPr>
          <w:rFonts w:ascii="Times New Roman" w:eastAsia="Times New Roman" w:hAnsi="Times New Roman" w:cs="Times New Roman"/>
          <w:color w:val="333333"/>
          <w:sz w:val="20"/>
          <w:szCs w:val="20"/>
          <w:lang w:eastAsia="ru-RU"/>
        </w:rPr>
        <w:t>ЗаконРоссийской Федерации «Об охране окружающей природной среды», разд - VIII, ст.58.</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2.5</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Зона экологического бедствия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часть территории, где в результатехозяйственной или иной деятельности произошли глубокие необратимые измененияокружающей природной среды, повлекшие за собой существенное ухудшение здоровьянаселения, нарушение природного равновесия, разрушение естественныхэкологических систем, деградацию флоры и фауны</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2</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ЗаконРоссийской Федерации «Об охране окружающей природной среды», разд. - VIII, ст.59.</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2.6</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Компоненты природной среды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составные части экосистем: воздух,поверхностные и подземные воды, недра (включая грунты, горные породы), почвы,растительный и животный мир.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2.7</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Мониторинг природно-технических систем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xml:space="preserve">система стационарныхнаблюдений за состоянием природной среды и сооружений в процессе ихстроительства, эксплуатации, а </w:t>
      </w:r>
      <w:r w:rsidRPr="00C8709B">
        <w:rPr>
          <w:rFonts w:ascii="Times New Roman" w:eastAsia="Times New Roman" w:hAnsi="Times New Roman" w:cs="Times New Roman"/>
          <w:color w:val="333333"/>
          <w:sz w:val="24"/>
          <w:szCs w:val="24"/>
          <w:bdr w:val="none" w:sz="0" w:space="0" w:color="auto" w:frame="1"/>
          <w:lang w:eastAsia="ru-RU"/>
        </w:rPr>
        <w:lastRenderedPageBreak/>
        <w:t>также после ликвидации и выработка рекомендацийпо нормализации экологической обстановки и инженерной защите сооружений.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2.8</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Нагрузка антропогенная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степень прямого и косвенного воздействиячеловека и его деятельности на природные комплексы и отдельные компонентыприродной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2.9</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Обоснование экологическое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совокупность доводов (доказательств) инаучных прогнозов, позволяющих оценить экологическую опасность намечаемойхозяйственной и иной деятельности для экосистем (природных территориальныхкомплексов) и человека.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2.10</w:t>
      </w:r>
      <w:r w:rsidRPr="00C8709B">
        <w:rPr>
          <w:rFonts w:ascii="Times New Roman" w:eastAsia="Times New Roman" w:hAnsi="Times New Roman" w:cs="Times New Roman"/>
          <w:i/>
          <w:iCs/>
          <w:color w:val="333333"/>
          <w:sz w:val="24"/>
          <w:szCs w:val="24"/>
          <w:bdr w:val="none" w:sz="0" w:space="0" w:color="auto" w:frame="1"/>
          <w:lang w:eastAsia="ru-RU"/>
        </w:rPr>
        <w:t>Объект экологически опасный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объектхозяйственной и иной деятельности, оказывающий вредное воздействие наокружающую среду и человека.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2.11</w:t>
      </w:r>
      <w:r w:rsidRPr="00C8709B">
        <w:rPr>
          <w:rFonts w:ascii="Times New Roman" w:eastAsia="Times New Roman" w:hAnsi="Times New Roman" w:cs="Times New Roman"/>
          <w:i/>
          <w:iCs/>
          <w:color w:val="333333"/>
          <w:sz w:val="24"/>
          <w:szCs w:val="24"/>
          <w:bdr w:val="none" w:sz="0" w:space="0" w:color="auto" w:frame="1"/>
          <w:lang w:eastAsia="ru-RU"/>
        </w:rPr>
        <w:t>Опасность экологическая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возможностьухудшения показателей качества природной среды (состояний, процессов) подвлиянием природных и техногенных факторов, представляющих угрозу экосистемам ичеловеку.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2.12</w:t>
      </w:r>
      <w:r w:rsidRPr="00C8709B">
        <w:rPr>
          <w:rFonts w:ascii="Times New Roman" w:eastAsia="Times New Roman" w:hAnsi="Times New Roman" w:cs="Times New Roman"/>
          <w:i/>
          <w:iCs/>
          <w:color w:val="333333"/>
          <w:sz w:val="24"/>
          <w:szCs w:val="24"/>
          <w:bdr w:val="none" w:sz="0" w:space="0" w:color="auto" w:frame="1"/>
          <w:lang w:eastAsia="ru-RU"/>
        </w:rPr>
        <w:t>Оценка воздействия на окружающую среду -</w:t>
      </w:r>
      <w:r w:rsidRPr="00C8709B">
        <w:rPr>
          <w:rFonts w:ascii="Times New Roman" w:eastAsia="Times New Roman" w:hAnsi="Times New Roman" w:cs="Times New Roman"/>
          <w:color w:val="333333"/>
          <w:sz w:val="24"/>
          <w:szCs w:val="24"/>
          <w:bdr w:val="none" w:sz="0" w:space="0" w:color="auto" w:frame="1"/>
          <w:lang w:eastAsia="ru-RU"/>
        </w:rPr>
        <w:t>определение характера, степени и масштаба воздействия объекта хозяйственной ииной деятельности на окружающую среду и последствий этого воздействия.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Процедура учетаэкологических требований законодательства Российской Федерации при подготовке ипринятии решений о социально-экономическом развитии общества.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2.13</w:t>
      </w:r>
      <w:r w:rsidRPr="00C8709B">
        <w:rPr>
          <w:rFonts w:ascii="Times New Roman" w:eastAsia="Times New Roman" w:hAnsi="Times New Roman" w:cs="Times New Roman"/>
          <w:i/>
          <w:iCs/>
          <w:color w:val="333333"/>
          <w:sz w:val="24"/>
          <w:szCs w:val="24"/>
          <w:bdr w:val="none" w:sz="0" w:space="0" w:color="auto" w:frame="1"/>
          <w:lang w:eastAsia="ru-RU"/>
        </w:rPr>
        <w:t>Риск экологический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вероятностьвозникновения неблагоприятных для природной среды и человека последствийосуществления хозяйственной и иной деятельности (вероятностная мераэкологической опасности).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2.14</w:t>
      </w:r>
      <w:r w:rsidRPr="00C8709B">
        <w:rPr>
          <w:rFonts w:ascii="Times New Roman" w:eastAsia="Times New Roman" w:hAnsi="Times New Roman" w:cs="Times New Roman"/>
          <w:i/>
          <w:iCs/>
          <w:color w:val="333333"/>
          <w:sz w:val="24"/>
          <w:szCs w:val="24"/>
          <w:bdr w:val="none" w:sz="0" w:space="0" w:color="auto" w:frame="1"/>
          <w:lang w:eastAsia="ru-RU"/>
        </w:rPr>
        <w:t>Ситуация экологическая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сочетаниеусловий, процессов и обстоятельств природного и техногенного характера,обуславливающих состояние природных или природно-технических систем.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2.15</w:t>
      </w:r>
      <w:r w:rsidRPr="00C8709B">
        <w:rPr>
          <w:rFonts w:ascii="Times New Roman" w:eastAsia="Times New Roman" w:hAnsi="Times New Roman" w:cs="Times New Roman"/>
          <w:i/>
          <w:iCs/>
          <w:color w:val="333333"/>
          <w:sz w:val="24"/>
          <w:szCs w:val="24"/>
          <w:bdr w:val="none" w:sz="0" w:space="0" w:color="auto" w:frame="1"/>
          <w:lang w:eastAsia="ru-RU"/>
        </w:rPr>
        <w:t>Требования экологические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комплексограничений по природопользованию и условий по сохранению окружающей среды впроцессе хозяйственной и иной деятельности.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2.16</w:t>
      </w:r>
      <w:r w:rsidRPr="00C8709B">
        <w:rPr>
          <w:rFonts w:ascii="Times New Roman" w:eastAsia="Times New Roman" w:hAnsi="Times New Roman" w:cs="Times New Roman"/>
          <w:i/>
          <w:iCs/>
          <w:color w:val="333333"/>
          <w:sz w:val="24"/>
          <w:szCs w:val="24"/>
          <w:bdr w:val="none" w:sz="0" w:space="0" w:color="auto" w:frame="1"/>
          <w:lang w:eastAsia="ru-RU"/>
        </w:rPr>
        <w:t>Устойчивость природных систем квоздействию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способность природных систем сохранять свою структуру ифункциональные свойства при естественно-природном и антропогенном воздействии.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2.17</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Экспертиза экологическая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установление соответствия намечаемойхозяйственной и иной деятельности экологическим требованиям и определениедопустимости реализации объекта экспертизы с целью предупреждения возможныхнеблагоприятных экологических и связанных с ними социальных, экономических ииных последствий.</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 w:name="i48971"/>
      <w:r w:rsidRPr="00C8709B">
        <w:rPr>
          <w:rFonts w:ascii="Times New Roman" w:eastAsia="Times New Roman" w:hAnsi="Times New Roman" w:cs="Times New Roman"/>
          <w:b/>
          <w:bCs/>
          <w:color w:val="333333"/>
          <w:kern w:val="36"/>
          <w:sz w:val="24"/>
          <w:szCs w:val="24"/>
          <w:bdr w:val="none" w:sz="0" w:space="0" w:color="auto" w:frame="1"/>
          <w:lang w:eastAsia="ru-RU"/>
        </w:rPr>
        <w:t>3. ОБЩИЕ ПОЛОЖЕНИЯ</w:t>
      </w:r>
      <w:bookmarkEnd w:id="3"/>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3.1</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для строительства</w:t>
      </w:r>
      <w:r w:rsidRPr="00C8709B">
        <w:rPr>
          <w:rFonts w:ascii="Times New Roman" w:eastAsia="Times New Roman" w:hAnsi="Times New Roman" w:cs="Times New Roman"/>
          <w:color w:val="333333"/>
          <w:sz w:val="18"/>
          <w:szCs w:val="18"/>
          <w:bdr w:val="none" w:sz="0" w:space="0" w:color="auto" w:frame="1"/>
          <w:vertAlign w:val="superscript"/>
          <w:lang w:eastAsia="ru-RU"/>
        </w:rPr>
        <w:t>1</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выполняются для оценки современногосостояния и прогноза возможных изменений окружающей природной среды подвлиянием антропогенной нагрузки с целью предотвращения, минимизации илиликвидации вредных и нежелательных экологических и связанных с ними социальных,экономических и других последствий и сохранения оптимальных условий жизнинаселения.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1</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Понятие«строительство» включает новое строительство, расширение, реконструкцию итехническое перевооружение предприятий, зданий и сооружений.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3.2</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и исследования выполняются в соответствии с установленным порядкомпроведения проектно-изыскательских работ для поэтапного экологическогообоснования намечаемой хозяйственной деятельности при разработке следующихвидов документации: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прединвестиционной</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 концепций, программ, схем отраслевого и территориального развития,комплексного использования и охраны природных ресурсов, схем инженерной защиты,районных планировок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градостроительной -генпланов городов (поселений), проектов детальной планировки, проектовзастройки функциональных зон. кварталов и участков города;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предпроектной - обоснованийинвестиций в строительство объектов, промпредприятий и комплексов;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проектной - проектов ирабочей документации для строительства предприятий, зданий и сооружений.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2</w:t>
      </w:r>
      <w:r w:rsidRPr="00C8709B">
        <w:rPr>
          <w:rFonts w:ascii="Times New Roman" w:eastAsia="Times New Roman" w:hAnsi="Times New Roman" w:cs="Times New Roman"/>
          <w:color w:val="333333"/>
          <w:sz w:val="20"/>
          <w:szCs w:val="20"/>
          <w:lang w:eastAsia="ru-RU"/>
        </w:rPr>
        <w:t>Экологическое обоснование прединвестиционной и другой документации следуетосуществлять в соответствии с требованиями «Инструкции по экологическомуобоснованию хозяйственной и иной деятельности» Минприроды России, 1995 г.</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период строительства,эксплуатации и ликвидации строительных объектов инженерно-экологическиеисследования и изыскания должны быть при необходимости продолжены посредствоморганизации экологического мониторинга за состоянием природно-техническихсистем, эффективностью защитных и природоохранных мероприятий и динамикойэкологической ситуации.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3.3</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Задачиинженерно-экологических изысканий определяются особенностями природнойобстановки, характером существующих и планируемых антропогенных воздействий именяются в зависимости от стадии проектно-изыскательских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3.4</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Материалыинженерно-экологических изысканий должны обеспечивать разработку Декларации(ходатайства) о намерениях, градостроительной документации, разделов «Оценкавоздействия на окружающую среду» (ОВОС) на стадии обоснований инвестиций и«Охрана окружающей среды» (ООС) в проекте строительства.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3.5</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являются самостоятельным видом комплексных инженерных изысканий длястроительства</w:t>
      </w:r>
      <w:r w:rsidRPr="00C8709B">
        <w:rPr>
          <w:rFonts w:ascii="Times New Roman" w:eastAsia="Times New Roman" w:hAnsi="Times New Roman" w:cs="Times New Roman"/>
          <w:color w:val="333333"/>
          <w:sz w:val="18"/>
          <w:szCs w:val="18"/>
          <w:bdr w:val="none" w:sz="0" w:space="0" w:color="auto" w:frame="1"/>
          <w:vertAlign w:val="superscript"/>
          <w:lang w:eastAsia="ru-RU"/>
        </w:rPr>
        <w:t>1</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 могут выполняться как в увязке с другими видамиизысканий (инженерно-геодезическими, инженерно-геологическими, инженерно-гидрометеорологическими),так и в отдельности, по специальному техническому заданию заказчика - дляоценки экологической обстановки на застраиваемых или застроенных территориях вцелях ликвидации негативных экологических последствий хозяйственной и инойдеятельности и оздоровления сложившейся ситуации.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1</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Всоответствии со</w:t>
      </w:r>
      <w:r w:rsidRPr="00C8709B">
        <w:rPr>
          <w:rFonts w:ascii="Times New Roman" w:eastAsia="Times New Roman" w:hAnsi="Times New Roman" w:cs="Times New Roman"/>
          <w:color w:val="333333"/>
          <w:sz w:val="20"/>
          <w:lang w:eastAsia="ru-RU"/>
        </w:rPr>
        <w:t> </w:t>
      </w:r>
      <w:hyperlink r:id="rId9" w:tooltip="Инженерные изыскания для строительства. Основные положения" w:history="1">
        <w:r w:rsidRPr="00C8709B">
          <w:rPr>
            <w:rFonts w:ascii="Times New Roman" w:eastAsia="Times New Roman" w:hAnsi="Times New Roman" w:cs="Times New Roman"/>
            <w:color w:val="800080"/>
            <w:sz w:val="20"/>
            <w:lang w:eastAsia="ru-RU"/>
          </w:rPr>
          <w:t>СНиП11-02-96</w:t>
        </w:r>
      </w:hyperlink>
      <w:r w:rsidRPr="00C8709B">
        <w:rPr>
          <w:rFonts w:ascii="Times New Roman" w:eastAsia="Times New Roman" w:hAnsi="Times New Roman" w:cs="Times New Roman"/>
          <w:color w:val="333333"/>
          <w:sz w:val="20"/>
          <w:szCs w:val="20"/>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Изучение отдельныхкомпонентов природной среды (в том числе исследуемых обычно приинженерно-геологических, гидрометеорологических и других видах изысканий),значимых при оценке экологической безопасности проектируемого строительства ивлияющих на изменение природных комплексов в целом, может быть включено всостав инженерно-экологических изысканий.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3.6</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для строительства должны выполняться изыскательскими,проектно-изыскательскими и другими организациями, независимо от формысобственности, имеющими лицензию на право проведения таких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Виды работ, ранее невходившие в состав инженерных изысканий и исследований, такие как почвенные,геоботанические, биологические, гидробиологические, исследования по оценкеразмеров, режима и сроков экологического попуска, санитарно-эпидемиологическиеи другие, должны производиться с привлечением специализированных организацийили квалифицированных специалистов в соответствующих предметных областях ссоблюдением установленных требований нормативных документов ГоскомприродыРоссии, а также государственных стандартов и ведомственных нормативныхдокументов.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3.7</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Техническоезадание на выполнение инженерно-экологических изысканий должно содержать: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сведения по расположениюконкурентных вариантов размещения объекта (или расположение выбраннойплощадки);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объемы изъятия природныхресурсов (водных, лесных, минеральных), площади изъятия земель (предварительноезакрепление, выкуп в постоянное пользование и т.п.), плодородных почв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сведения о существующих ипроектируемых источниках и показателях вредных экологических воздействий(расположение, предполагаемая глубина воздействия, состав и содержаниезагрязняющих веществ, интенсивность и частота выбросов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общие технические решения ипараметры проектируемых технологических процессов (вид и количествоиспользуемого сырья и топлива, их источники и экологическая безопасность,высота дымовых труб, объемы оборотного водоснабжения, сточных вод,газоаэрозольных выбросов, система очистки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данные о видах, количестве,токсичности, системе сбора, складирования и утилизации отходов;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сведения о возможныхаварийных ситуациях, типах аварий, залповых выбросах и сбросах, возможных зонахи объектах воздействия, мероприятиях по их предупреждению и ликвидации.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3.8</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Программаинженерно-экологических изысканий составляется в соответствии с техническимзаданием заказчика (инвестора) согласно требованиям действующих нормативныхдокументов на инженерные изыскания для строительства.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3.9</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Программаинженерно-экологических изысканий, как правило, должна содержать;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краткуюприродно-хозяйственную характеристику района размещения объекта, в том числесведения о существующих и проектируемых источниках воздействия (качественные и,при их наличии, - количественные характеристики);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данные об экологическойизученности района изысканий;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сведения о зонах особойчувствительности территории к предполагаемым воздействиям и наличии особоохраняемых объектов;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обоснование предполагаемыхграниц зоны воздействия (особенно по экологически опасным объектам) и,соответственно, границ территории изысканий;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обоснование состава иобъемов изыскательских работ и необходимости организации экологическогомониторинга;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указания по методикевыполнения отдельных видов работ, предлагаемым методам прогноза имоделирования.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Состав и содержание разделовпрограммы, а также детальность их проработки могут меняться в зависимости отместных условий, вида строительства и стадии проектно-изыскательских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 -</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При аварияхи стихийных бедствиях, чреватых тяжелыми последствиями для природных объектов иусловии проживания населения, экологические изыскания и исследования проводятсяпо специальным программам, в том числе по заданиям Министерства по чрезвычайнымситуациям (МЧС), Госгортехнадзора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3.10</w:t>
      </w:r>
      <w:r w:rsidRPr="00C8709B">
        <w:rPr>
          <w:rFonts w:ascii="Times New Roman" w:eastAsia="Times New Roman" w:hAnsi="Times New Roman" w:cs="Times New Roman"/>
          <w:color w:val="333333"/>
          <w:sz w:val="24"/>
          <w:szCs w:val="24"/>
          <w:bdr w:val="none" w:sz="0" w:space="0" w:color="auto" w:frame="1"/>
          <w:lang w:eastAsia="ru-RU"/>
        </w:rPr>
        <w:t>При составлении программы инженерно-экологических изысканий необходимопредусмотреть работы по выявлению существующих природных и антропогенныхизменений окружающей среды и выделению ее компонентов, наиболее подверженныхнеблагоприятным воздействиям.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3.11</w:t>
      </w:r>
      <w:r w:rsidRPr="00C8709B">
        <w:rPr>
          <w:rFonts w:ascii="Times New Roman" w:eastAsia="Times New Roman" w:hAnsi="Times New Roman" w:cs="Times New Roman"/>
          <w:color w:val="333333"/>
          <w:sz w:val="24"/>
          <w:szCs w:val="24"/>
          <w:bdr w:val="none" w:sz="0" w:space="0" w:color="auto" w:frame="1"/>
          <w:lang w:eastAsia="ru-RU"/>
        </w:rPr>
        <w:t>Номенклатуру показателей и характеристик состояния окружающей природной среды,их наименования и размерности, термины и определения приинженерно-экологических изысканиях следует принимать в соответствии стребованиями «Системы стандартов в области охраны природы и улучшенияиспользования природных ресурсов» (</w:t>
      </w:r>
      <w:hyperlink r:id="rId10" w:tooltip="Система стандартов в области охраны природы и улучшении использования природных ресурсов. Основные положения" w:history="1">
        <w:r w:rsidRPr="00C8709B">
          <w:rPr>
            <w:rFonts w:ascii="Times New Roman" w:eastAsia="Times New Roman" w:hAnsi="Times New Roman" w:cs="Times New Roman"/>
            <w:color w:val="800080"/>
            <w:sz w:val="24"/>
            <w:szCs w:val="24"/>
            <w:lang w:eastAsia="ru-RU"/>
          </w:rPr>
          <w:t>ГОСТ17.0.0.01-76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Метрологическое обеспечениеединства и точности измерений при инженерно-экологических изысканиях должноосуществляться по</w:t>
      </w:r>
      <w:r w:rsidRPr="00C8709B">
        <w:rPr>
          <w:rFonts w:ascii="Times New Roman" w:eastAsia="Times New Roman" w:hAnsi="Times New Roman" w:cs="Times New Roman"/>
          <w:color w:val="333333"/>
          <w:sz w:val="24"/>
          <w:szCs w:val="24"/>
          <w:lang w:eastAsia="ru-RU"/>
        </w:rPr>
        <w:t> </w:t>
      </w:r>
      <w:hyperlink r:id="rId11" w:tooltip="Охрана природы. Метрологическое обеспечение контроля загрязненности атмосферы, поверхностных вод и почвы. Основные положения" w:history="1">
        <w:r w:rsidRPr="00C8709B">
          <w:rPr>
            <w:rFonts w:ascii="Times New Roman" w:eastAsia="Times New Roman" w:hAnsi="Times New Roman" w:cs="Times New Roman"/>
            <w:color w:val="800080"/>
            <w:sz w:val="24"/>
            <w:szCs w:val="24"/>
            <w:lang w:eastAsia="ru-RU"/>
          </w:rPr>
          <w:t>ГОСТ17.0.0.02-79</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 w:name="i58212"/>
      <w:r w:rsidRPr="00C8709B">
        <w:rPr>
          <w:rFonts w:ascii="Times New Roman" w:eastAsia="Times New Roman" w:hAnsi="Times New Roman" w:cs="Times New Roman"/>
          <w:b/>
          <w:bCs/>
          <w:color w:val="333333"/>
          <w:kern w:val="36"/>
          <w:sz w:val="24"/>
          <w:szCs w:val="24"/>
          <w:bdr w:val="none" w:sz="0" w:space="0" w:color="auto" w:frame="1"/>
          <w:lang w:eastAsia="ru-RU"/>
        </w:rPr>
        <w:t>4. СОСТАВ РАБОТ. ОБЩИЕ ТЕХНИЧЕСКИЕ ТРЕБОВАНИЯ</w:t>
      </w:r>
      <w:bookmarkEnd w:id="4"/>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5" w:name="i61767"/>
      <w:r w:rsidRPr="00C8709B">
        <w:rPr>
          <w:rFonts w:ascii="Times New Roman" w:eastAsia="Times New Roman" w:hAnsi="Times New Roman" w:cs="Times New Roman"/>
          <w:b/>
          <w:bCs/>
          <w:color w:val="333333"/>
          <w:sz w:val="24"/>
          <w:szCs w:val="24"/>
          <w:bdr w:val="none" w:sz="0" w:space="0" w:color="auto" w:frame="1"/>
          <w:lang w:eastAsia="ru-RU"/>
        </w:rPr>
        <w:t>4.1</w:t>
      </w:r>
      <w:r w:rsidRPr="00C8709B">
        <w:rPr>
          <w:rFonts w:ascii="Times New Roman" w:eastAsia="Times New Roman" w:hAnsi="Times New Roman" w:cs="Times New Roman"/>
          <w:b/>
          <w:bCs/>
          <w:color w:val="333333"/>
          <w:sz w:val="24"/>
          <w:szCs w:val="24"/>
          <w:lang w:eastAsia="ru-RU"/>
        </w:rPr>
        <w:t> </w:t>
      </w:r>
      <w:bookmarkEnd w:id="5"/>
      <w:r w:rsidRPr="00C8709B">
        <w:rPr>
          <w:rFonts w:ascii="Times New Roman" w:eastAsia="Times New Roman" w:hAnsi="Times New Roman" w:cs="Times New Roman"/>
          <w:color w:val="333333"/>
          <w:sz w:val="24"/>
          <w:szCs w:val="24"/>
          <w:bdr w:val="none" w:sz="0" w:space="0" w:color="auto" w:frame="1"/>
          <w:lang w:eastAsia="ru-RU"/>
        </w:rPr>
        <w:t>В составинженерно-экологических изысканий входят: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сбор, обработка и анализопубликованных и фондовых материалов и данных о состоянии природной среды,поиск объектов-аналогов, функционирующих в сходных природных условиях;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экологическое дешифрированиеаэрокосмических материалов с использованием различных видов съемок(черно-белой, многозональной, радиолокационной, тепловой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маршрутные наблюдения спокомпонентным описанием природной среды и ландшафтов в целом, состоянияназемных и водных экосистем, источников и признаков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проходка горных выработокдля получения экологической информации;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эколого-гидрогеологическиеисследования;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почвенные исследования;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геоэкологическое опробованиеи оценка загрязненности атмосферного воздуха, почв, грунтов, поверхностных иподземных вод;</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лабораторныехимико-аналитические исследования;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исследование и оценкарадиационной обстановки;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газогеохимическиеисследования;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исследование и оценкафизических воздействий;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изучение растительности иживотного мира;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социально-экономическиеисследования;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санитарно-эпидемиологическиеи медико-биологические исследования;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стационарные наблюдения(экологический мониторинг);</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камеральная обработкаматериалов и составление отчета</w:t>
      </w:r>
      <w:r w:rsidRPr="00C8709B">
        <w:rPr>
          <w:rFonts w:ascii="Times New Roman" w:eastAsia="Times New Roman" w:hAnsi="Times New Roman" w:cs="Times New Roman"/>
          <w:color w:val="333333"/>
          <w:sz w:val="18"/>
          <w:szCs w:val="18"/>
          <w:bdr w:val="none" w:sz="0" w:space="0" w:color="auto" w:frame="1"/>
          <w:vertAlign w:val="superscript"/>
          <w:lang w:eastAsia="ru-RU"/>
        </w:rPr>
        <w:t>1</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1</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Состав исодержание технического отчета устанавливаются согласно</w:t>
      </w:r>
      <w:r w:rsidRPr="00C8709B">
        <w:rPr>
          <w:rFonts w:ascii="Times New Roman" w:eastAsia="Times New Roman" w:hAnsi="Times New Roman" w:cs="Times New Roman"/>
          <w:color w:val="333333"/>
          <w:sz w:val="20"/>
          <w:lang w:eastAsia="ru-RU"/>
        </w:rPr>
        <w:t> </w:t>
      </w:r>
      <w:hyperlink r:id="rId12" w:tooltip="Инженерные изыскания для строительства. Основные положения" w:history="1">
        <w:r w:rsidRPr="00C8709B">
          <w:rPr>
            <w:rFonts w:ascii="Times New Roman" w:eastAsia="Times New Roman" w:hAnsi="Times New Roman" w:cs="Times New Roman"/>
            <w:color w:val="800080"/>
            <w:sz w:val="20"/>
            <w:lang w:eastAsia="ru-RU"/>
          </w:rPr>
          <w:t>СНиП11-02-96</w:t>
        </w:r>
      </w:hyperlink>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Назначение и необходимостьотдельных видов работ и исследований, условия их взаимозаменяемости и сочетанияс другими видами изысканий устанавливаются в программе инженерно-экологическихизысканий в зависимости от вида строительства, характера и уровняответственности проектируемых зданий и сооружений, особенностейприродно-техногенной обстановки, степени экологической изученности территории истадии проектно-изыскательских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6" w:name="i74838"/>
      <w:r w:rsidRPr="00C8709B">
        <w:rPr>
          <w:rFonts w:ascii="Times New Roman" w:eastAsia="Times New Roman" w:hAnsi="Times New Roman" w:cs="Times New Roman"/>
          <w:b/>
          <w:bCs/>
          <w:color w:val="333333"/>
          <w:sz w:val="24"/>
          <w:szCs w:val="24"/>
          <w:bdr w:val="none" w:sz="0" w:space="0" w:color="auto" w:frame="1"/>
          <w:lang w:eastAsia="ru-RU"/>
        </w:rPr>
        <w:t>4.2 Сбор имеющихся материалов</w:t>
      </w:r>
      <w:bookmarkEnd w:id="6"/>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 природных условиях района (площадки, участка трассы) для ихобобщения и анализа при инженерно-экологических изысканиях для всех стадийпроектирования следует производить в архивах специально уполномоченныхгосударственных органов в области охраны окружающей среды и их территориальныхподразделений, центрах по гидрометеорологии и мониторингу окружающей средыРосгидромета, центрах санитарно-эпидемиологического надзора Минздрава России, вфондах изыскательских и проектно-изыскательских организаций Госстроя России,территориальных фондах Министерства природных ресурсов Российской Федерации, атакже в научно-исследовательских организациях РАН, организациях другихминистерств и ведомств, выполняющих тематические ландшафтные, почвенные,геоботанические, медико-биологические исследования на территории РоссийскойФедерации.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Сведения о техногеннойнагрузке на территорию могут быть получены также в архивах областных, городскихи районных органов по делам строительства и архитектуры, проектных ипроектно-изыскательских институтов, в управлениях действующих предприятий,управлениях водопроводно-канализационного хозяйства городов, службахэксплуатации жилищно-коммунального хозяйства и мелиоративных систем.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xml:space="preserve">При инженерно-экологическихизысканиях необходимо собирать и анализировать: опубликованные материалы иданные статистической отчетности соответствующих ведомств, технические отчеты(заключения) об инженерно-экологических, инженерно-геологических,гидрогеологических изысканиях и исследованиях, стационарных наблюдениях наобъектах в районе проектируемого строительства, литературные данные и отчеты онаучно-исследовательских работах по изучению природных условий территории исостояния компонентов природной среды на конкурентных площадках размещенияобъекта; графические материалы (геологические, </w:t>
      </w:r>
      <w:r w:rsidRPr="00C8709B">
        <w:rPr>
          <w:rFonts w:ascii="Times New Roman" w:eastAsia="Times New Roman" w:hAnsi="Times New Roman" w:cs="Times New Roman"/>
          <w:color w:val="333333"/>
          <w:sz w:val="24"/>
          <w:szCs w:val="24"/>
          <w:bdr w:val="none" w:sz="0" w:space="0" w:color="auto" w:frame="1"/>
          <w:lang w:eastAsia="ru-RU"/>
        </w:rPr>
        <w:lastRenderedPageBreak/>
        <w:t>гидрогеологические,инженерно-геологические, ландшафтные, почвенные, растительности,зоогеографические и другие карты и схемы) и пояснительные записки к ним.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7" w:name="i85072"/>
      <w:r w:rsidRPr="00C8709B">
        <w:rPr>
          <w:rFonts w:ascii="Times New Roman" w:eastAsia="Times New Roman" w:hAnsi="Times New Roman" w:cs="Times New Roman"/>
          <w:b/>
          <w:bCs/>
          <w:color w:val="333333"/>
          <w:sz w:val="24"/>
          <w:szCs w:val="24"/>
          <w:bdr w:val="none" w:sz="0" w:space="0" w:color="auto" w:frame="1"/>
          <w:lang w:eastAsia="ru-RU"/>
        </w:rPr>
        <w:t>4.3 Дешифрирование аэрокосмоснимков (АКС)</w:t>
      </w:r>
      <w:r w:rsidRPr="00C8709B">
        <w:rPr>
          <w:rFonts w:ascii="Times New Roman" w:eastAsia="Times New Roman" w:hAnsi="Times New Roman" w:cs="Times New Roman"/>
          <w:b/>
          <w:bCs/>
          <w:color w:val="333333"/>
          <w:sz w:val="24"/>
          <w:szCs w:val="24"/>
          <w:lang w:eastAsia="ru-RU"/>
        </w:rPr>
        <w:t> </w:t>
      </w:r>
      <w:bookmarkEnd w:id="7"/>
      <w:r w:rsidRPr="00C8709B">
        <w:rPr>
          <w:rFonts w:ascii="Times New Roman" w:eastAsia="Times New Roman" w:hAnsi="Times New Roman" w:cs="Times New Roman"/>
          <w:color w:val="333333"/>
          <w:sz w:val="24"/>
          <w:szCs w:val="24"/>
          <w:bdr w:val="none" w:sz="0" w:space="0" w:color="auto" w:frame="1"/>
          <w:lang w:eastAsia="ru-RU"/>
        </w:rPr>
        <w:t>выполняется с привлечением собранных картографических и иных материаловдля: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привязки АКС к топоосноверазных масштабов и существующим схемам ландшафтного, геоструктурного,инженерно-геологического и других видов районирования;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выявления участков развитияопасных геологических, гидрометеорологических и техно-природных процессов иявлений;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выявления техногенныхэлементов ландшафта и инфраструктуры, влияющих на состояние природной среды(промобъектов, транспортных магистралей, трубопроводов, карьеров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предварительной оценкинегативных последствий прямого антропогенного воздействия (ареалов загрязнения,гарей, вырубок и других нарушений растительного покрова, изъятия земель ит.п.);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слежения за динамикойизменения экологической обстановки;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планирования числа,расположения и размеров ключевых участков и контрольно-увязочных маршрутов дляназемного обоснования.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Рекомендуется выполнять:предварительное дешифрирование (до проведения полевых работ), полевоедешифрирование (в процессе проведения полевых работ), окончательноедешифрирование (при камеральной обработке материала, выполненииэкстраполяционных операций и составлении отчета).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Дляповышения достоверности распознавания объектов при экологическомдешифрировании, исключения технического брака используемых снимков иотслеживания динамики развития процессов следует применять способсравнительного дешифрирования разновременных изображений территории, полученныхс различными временными интервалами и в разные сезоны года, или одновременнойсъемки на различные типы плёнок и другие материалы.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8" w:name="i96683"/>
      <w:r w:rsidRPr="00C8709B">
        <w:rPr>
          <w:rFonts w:ascii="Times New Roman" w:eastAsia="Times New Roman" w:hAnsi="Times New Roman" w:cs="Times New Roman"/>
          <w:b/>
          <w:bCs/>
          <w:color w:val="333333"/>
          <w:sz w:val="24"/>
          <w:szCs w:val="24"/>
          <w:bdr w:val="none" w:sz="0" w:space="0" w:color="auto" w:frame="1"/>
          <w:lang w:eastAsia="ru-RU"/>
        </w:rPr>
        <w:t>4.5</w:t>
      </w:r>
      <w:r w:rsidRPr="00C8709B">
        <w:rPr>
          <w:rFonts w:ascii="Times New Roman" w:eastAsia="Times New Roman" w:hAnsi="Times New Roman" w:cs="Times New Roman"/>
          <w:b/>
          <w:bCs/>
          <w:color w:val="333333"/>
          <w:sz w:val="24"/>
          <w:szCs w:val="24"/>
          <w:lang w:eastAsia="ru-RU"/>
        </w:rPr>
        <w:t> </w:t>
      </w:r>
      <w:bookmarkEnd w:id="8"/>
      <w:r w:rsidRPr="00C8709B">
        <w:rPr>
          <w:rFonts w:ascii="Times New Roman" w:eastAsia="Times New Roman" w:hAnsi="Times New Roman" w:cs="Times New Roman"/>
          <w:color w:val="333333"/>
          <w:sz w:val="24"/>
          <w:szCs w:val="24"/>
          <w:bdr w:val="none" w:sz="0" w:space="0" w:color="auto" w:frame="1"/>
          <w:lang w:eastAsia="ru-RU"/>
        </w:rPr>
        <w:t>Наосновании результатов сбора материалов и данных о состоянии природной среды ипредварительного дешифрирования составляются схематические экологические картыи схемы хозяйственного использования территории, предварительные легенды,ландшафтно-индикационные таблицы, оценочные шкалы и классификации, а такжепланируются наземные маршруты с учетом расположения выявленных источниковтехногенных воздействий.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Итоги предполевого этапаиспользуются для корректировки программы работ и составления оптимальной схемыкомплексирования дистанционных и наземных исследований.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9" w:name="i108114"/>
      <w:r w:rsidRPr="00C8709B">
        <w:rPr>
          <w:rFonts w:ascii="Times New Roman" w:eastAsia="Times New Roman" w:hAnsi="Times New Roman" w:cs="Times New Roman"/>
          <w:b/>
          <w:bCs/>
          <w:color w:val="333333"/>
          <w:sz w:val="24"/>
          <w:szCs w:val="24"/>
          <w:bdr w:val="none" w:sz="0" w:space="0" w:color="auto" w:frame="1"/>
          <w:lang w:eastAsia="ru-RU"/>
        </w:rPr>
        <w:t>4.6 Маршрутные наблюдения</w:t>
      </w:r>
      <w:bookmarkEnd w:id="9"/>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должны предшествовать другим видам полевых работ и выполняться послесбора и анализа имеющихся материалов о природных условиях и техногенномиспользовании исследуемой территории. Маршрутные наблюдения следуетсопровождать полевым дешифрированием, включающим уточнение дешифровочныхпризнаков, контроль результатов дешифрирования, корректировкуландшафтно-индикационных таблиц, эталонирование.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Маршрутныеинженерно-экологические наблюдения выполняются для получения качественных иколичественных показателей и характеристик состояния всех компонентовэкологической обстановки (геологической среды, поверхностных и подземных вод,почв, растительности и животного мира, антропогенных воздействий), а такжекомплексной ландшафтной характеристики территории с учетом её функциональнойзначимости и экосистем в целом.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0" w:name="i112087"/>
      <w:r w:rsidRPr="00C8709B">
        <w:rPr>
          <w:rFonts w:ascii="Times New Roman" w:eastAsia="Times New Roman" w:hAnsi="Times New Roman" w:cs="Times New Roman"/>
          <w:b/>
          <w:bCs/>
          <w:color w:val="333333"/>
          <w:sz w:val="24"/>
          <w:szCs w:val="24"/>
          <w:bdr w:val="none" w:sz="0" w:space="0" w:color="auto" w:frame="1"/>
          <w:lang w:eastAsia="ru-RU"/>
        </w:rPr>
        <w:t>4.8</w:t>
      </w:r>
      <w:r w:rsidRPr="00C8709B">
        <w:rPr>
          <w:rFonts w:ascii="Times New Roman" w:eastAsia="Times New Roman" w:hAnsi="Times New Roman" w:cs="Times New Roman"/>
          <w:b/>
          <w:bCs/>
          <w:color w:val="333333"/>
          <w:sz w:val="24"/>
          <w:szCs w:val="24"/>
          <w:lang w:eastAsia="ru-RU"/>
        </w:rPr>
        <w:t> </w:t>
      </w:r>
      <w:bookmarkEnd w:id="10"/>
      <w:r w:rsidRPr="00C8709B">
        <w:rPr>
          <w:rFonts w:ascii="Times New Roman" w:eastAsia="Times New Roman" w:hAnsi="Times New Roman" w:cs="Times New Roman"/>
          <w:color w:val="333333"/>
          <w:sz w:val="24"/>
          <w:szCs w:val="24"/>
          <w:bdr w:val="none" w:sz="0" w:space="0" w:color="auto" w:frame="1"/>
          <w:lang w:eastAsia="ru-RU"/>
        </w:rPr>
        <w:t>Маршрутноегеоэкологическое обследование застроенных территорий должно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обход территории (принеобходимости, совместно со специалистами природоохранных служб) и составлениесхемы расположения промпредприятий, свалок, полигонов твердых бытовых отходов(ТБО), шлако- и хвостохранилищ, отстойников, нефтехранилищ и других потенциальныхисточников загрязнения с указанием его предполагаемых причин и характера;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опрос местных жителей оспецифике использования территории (с ретроспективой до 40-50 лет и более) сцелью выявления участков размещения ныне ликвидированных промышленныхпредприятий, утечек из коммуникаций, прорывов коллекторов сточных вод,аварийных выбросов, использования химических удобрений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выявление и нанесение насхемы и карты фактического материала визуальных признаков загрязнения (пятенмазута, химикатов, нефтепродуктов, мест хранения удобрений, несанкционированныхсвалок пищевых и бытовых отходов, источников резкого химического запаха,метанопроявлений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1" w:name="i121564"/>
      <w:r w:rsidRPr="00C8709B">
        <w:rPr>
          <w:rFonts w:ascii="Times New Roman" w:eastAsia="Times New Roman" w:hAnsi="Times New Roman" w:cs="Times New Roman"/>
          <w:b/>
          <w:bCs/>
          <w:color w:val="333333"/>
          <w:sz w:val="24"/>
          <w:szCs w:val="24"/>
          <w:bdr w:val="none" w:sz="0" w:space="0" w:color="auto" w:frame="1"/>
          <w:lang w:eastAsia="ru-RU"/>
        </w:rPr>
        <w:t>4.9 Горные выработки</w:t>
      </w:r>
      <w:bookmarkEnd w:id="11"/>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следует проходить для: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оценкиинженерно-геологических условий площадок (состава и проницаемости почв, грунтови горных пород, наличия водоупоров и гидравлической взаимосвязи междуводоносными горизонтами и с поверхностными водами, направлений и скоростидвижения потока грунтовых вод) с точки зрения возможной мобильности и условийаккумуляции загрязнений;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отбора проб почв, грунтов,подземных вод для определения химического состава и концентрации вредныхкомпонентов;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определения опасностиэмиссии газообразных загрязнителей в воздух и грунтовые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2" w:name="i137506"/>
      <w:r w:rsidRPr="00C8709B">
        <w:rPr>
          <w:rFonts w:ascii="Times New Roman" w:eastAsia="Times New Roman" w:hAnsi="Times New Roman" w:cs="Times New Roman"/>
          <w:b/>
          <w:bCs/>
          <w:color w:val="333333"/>
          <w:sz w:val="24"/>
          <w:szCs w:val="24"/>
          <w:bdr w:val="none" w:sz="0" w:space="0" w:color="auto" w:frame="1"/>
          <w:lang w:eastAsia="ru-RU"/>
        </w:rPr>
        <w:t>4.10</w:t>
      </w:r>
      <w:bookmarkEnd w:id="12"/>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Горныевыработки следует размещать по створам, перпендикулярным к границамгеоморфологических элементов, с учетом расположения источников загрязнения, атакже основных направлений воздушных потоков, поверхностного и подземногостока, уклонов поверхности, состава поверхностных отложений и других факторов.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Расстояние между выработкамидолжно определяться их назначением, стадией изысканий, особенностями местныхусловий и отвечать масштабу выполняемых исследований.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Глубина выработокопределяется глубиной залегания и мощностью первого от поверхности водоносногогоризонта, глубиной кровли первого водоупора, мощностью загрязненной зоны.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w:t>
      </w:r>
      <w:r w:rsidRPr="00C8709B">
        <w:rPr>
          <w:rFonts w:ascii="Times New Roman" w:eastAsia="Times New Roman" w:hAnsi="Times New Roman" w:cs="Times New Roman"/>
          <w:i/>
          <w:iCs/>
          <w:color w:val="333333"/>
          <w:sz w:val="20"/>
          <w:lang w:eastAsia="ru-RU"/>
        </w:rPr>
        <w:t> </w:t>
      </w:r>
      <w:r w:rsidRPr="00C8709B">
        <w:rPr>
          <w:rFonts w:ascii="Times New Roman" w:eastAsia="Times New Roman" w:hAnsi="Times New Roman" w:cs="Times New Roman"/>
          <w:i/>
          <w:iCs/>
          <w:color w:val="333333"/>
          <w:sz w:val="20"/>
          <w:szCs w:val="20"/>
          <w:bdr w:val="none" w:sz="0" w:space="0" w:color="auto" w:frame="1"/>
          <w:lang w:eastAsia="ru-RU"/>
        </w:rPr>
        <w:t>-</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При проведении комплексных инженерныхизысканий часть выработок, отвечающих по расположению и глубине комплексурешаемых задач, должна использоваться одновременно для инженерно-экологических,инженерно-геологических и гидрогеологических наблюдений и опробования.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3" w:name="i145240"/>
      <w:r w:rsidRPr="00C8709B">
        <w:rPr>
          <w:rFonts w:ascii="Times New Roman" w:eastAsia="Times New Roman" w:hAnsi="Times New Roman" w:cs="Times New Roman"/>
          <w:b/>
          <w:bCs/>
          <w:color w:val="333333"/>
          <w:sz w:val="24"/>
          <w:szCs w:val="24"/>
          <w:bdr w:val="none" w:sz="0" w:space="0" w:color="auto" w:frame="1"/>
          <w:lang w:eastAsia="ru-RU"/>
        </w:rPr>
        <w:t>4.11 Эколого-гидрогеологические исследования</w:t>
      </w:r>
      <w:bookmarkEnd w:id="13"/>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следует выполнять в комплексе с гидрогеологическими исследованиями приинженерно-геологических изысканиях.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изучениигидрогеологических условий в соответствии с конкретными задачамиинженерно-экологических изысканий следует устанавливать: наличие водоносныхгоризонтов, которые могут испытывать негативное влияние в процессестроительства и эксплуатации объекта, и подлежащих защите от загрязнения иистощения; условия залегания, распространения и естественную защищенность этихгоризонтов (в особенности, первого от поверхности); состав, фильтрационные исорбционные свойства грунтов зоны аэрации и водовмещающих пород; наличиеверховодки; глубину залегания первого от поверхности водоупора; закономерностидвижения грунтовых вод, условия их питания и разгрузки, режим, наличиегидравлической взаимосвязи между горизонтами и с поверхностными водами;химический состав грунтовых вод, их загрязненность вредными компонентами ивозможность влияния на условия проживания населения; возможность влияниятехногенных факторов на изменение гидрогеологических условий; наличие лечебныхвод (ресурсов).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lastRenderedPageBreak/>
        <w:t>4.12</w:t>
      </w:r>
      <w:r w:rsidRPr="00C8709B">
        <w:rPr>
          <w:rFonts w:ascii="Times New Roman" w:eastAsia="Times New Roman" w:hAnsi="Times New Roman" w:cs="Times New Roman"/>
          <w:color w:val="333333"/>
          <w:sz w:val="24"/>
          <w:szCs w:val="24"/>
          <w:bdr w:val="none" w:sz="0" w:space="0" w:color="auto" w:frame="1"/>
          <w:lang w:eastAsia="ru-RU"/>
        </w:rPr>
        <w:t>Гидрогеологические параметры (коэффициенты фильтрации и другие характеристики,требующие проведения полевых опытных работ) при комплексных изысканиях следуетопределять в составе гидрогеологических исследований.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4" w:name="i156843"/>
      <w:r w:rsidRPr="00C8709B">
        <w:rPr>
          <w:rFonts w:ascii="Times New Roman" w:eastAsia="Times New Roman" w:hAnsi="Times New Roman" w:cs="Times New Roman"/>
          <w:b/>
          <w:bCs/>
          <w:color w:val="333333"/>
          <w:sz w:val="24"/>
          <w:szCs w:val="24"/>
          <w:bdr w:val="none" w:sz="0" w:space="0" w:color="auto" w:frame="1"/>
          <w:lang w:eastAsia="ru-RU"/>
        </w:rPr>
        <w:t>4.13</w:t>
      </w:r>
      <w:bookmarkEnd w:id="14"/>
      <w:r w:rsidRPr="00C8709B">
        <w:rPr>
          <w:rFonts w:ascii="Times New Roman" w:eastAsia="Times New Roman" w:hAnsi="Times New Roman" w:cs="Times New Roman"/>
          <w:color w:val="333333"/>
          <w:sz w:val="24"/>
          <w:szCs w:val="24"/>
          <w:bdr w:val="none" w:sz="0" w:space="0" w:color="auto" w:frame="1"/>
          <w:lang w:eastAsia="ru-RU"/>
        </w:rPr>
        <w:t>Гидрохимические исследования при инженерно-экологических изысканиях выполняютсядля оценки загрязненности поверхностных вод, выявления ореола загрязнениягрунтовых вод, состава и концентрации загрязнителей, источников загрязнения иоценки влияния этого загрязнения на состояние экосистем и здоровье 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Опробование и оценкузагрязненности поверхностных и подземных вод следует выполнять в соответствии спп.</w:t>
      </w:r>
      <w:r w:rsidRPr="00C8709B">
        <w:rPr>
          <w:rFonts w:ascii="Times New Roman" w:eastAsia="Times New Roman" w:hAnsi="Times New Roman" w:cs="Times New Roman"/>
          <w:color w:val="333333"/>
          <w:sz w:val="24"/>
          <w:szCs w:val="24"/>
          <w:lang w:eastAsia="ru-RU"/>
        </w:rPr>
        <w:t> </w:t>
      </w:r>
      <w:hyperlink r:id="rId13" w:anchor="i251146" w:tooltip="Пункт 4.31" w:history="1">
        <w:r w:rsidRPr="00C8709B">
          <w:rPr>
            <w:rFonts w:ascii="Times New Roman" w:eastAsia="Times New Roman" w:hAnsi="Times New Roman" w:cs="Times New Roman"/>
            <w:color w:val="800080"/>
            <w:sz w:val="24"/>
            <w:szCs w:val="24"/>
            <w:lang w:eastAsia="ru-RU"/>
          </w:rPr>
          <w:t>4.31</w:t>
        </w:r>
      </w:hyperlink>
      <w:r w:rsidRPr="00C8709B">
        <w:rPr>
          <w:rFonts w:ascii="Times New Roman" w:eastAsia="Times New Roman" w:hAnsi="Times New Roman" w:cs="Times New Roman"/>
          <w:color w:val="333333"/>
          <w:sz w:val="24"/>
          <w:szCs w:val="24"/>
          <w:bdr w:val="none" w:sz="0" w:space="0" w:color="auto" w:frame="1"/>
          <w:lang w:eastAsia="ru-RU"/>
        </w:rPr>
        <w:t>-</w:t>
      </w:r>
      <w:hyperlink r:id="rId14" w:anchor="i301318" w:tooltip="Пункт 4.39" w:history="1">
        <w:r w:rsidRPr="00C8709B">
          <w:rPr>
            <w:rFonts w:ascii="Times New Roman" w:eastAsia="Times New Roman" w:hAnsi="Times New Roman" w:cs="Times New Roman"/>
            <w:color w:val="800080"/>
            <w:sz w:val="24"/>
            <w:szCs w:val="24"/>
            <w:lang w:eastAsia="ru-RU"/>
          </w:rPr>
          <w:t>4.39</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18"/>
          <w:szCs w:val="18"/>
          <w:bdr w:val="none" w:sz="0" w:space="0" w:color="auto" w:frame="1"/>
          <w:vertAlign w:val="superscript"/>
          <w:lang w:eastAsia="ru-RU"/>
        </w:rPr>
        <w:t>1</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1</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Здесь и далее при ссылкахна пункты и разделы текста, таблицы и приложения имеется в виду настоящий Сводправил.</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5" w:name="i164140"/>
      <w:r w:rsidRPr="00C8709B">
        <w:rPr>
          <w:rFonts w:ascii="Times New Roman" w:eastAsia="Times New Roman" w:hAnsi="Times New Roman" w:cs="Times New Roman"/>
          <w:b/>
          <w:bCs/>
          <w:color w:val="333333"/>
          <w:sz w:val="24"/>
          <w:szCs w:val="24"/>
          <w:bdr w:val="none" w:sz="0" w:space="0" w:color="auto" w:frame="1"/>
          <w:lang w:eastAsia="ru-RU"/>
        </w:rPr>
        <w:t>4.14 Почвенные исследования</w:t>
      </w:r>
      <w:bookmarkEnd w:id="15"/>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выполняются для: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выбора места размещенияплощадки строительства на менее плодородных почвах и максимального сохранениялесного фонда;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определения влиянияпроектируемого сооружения на прилегающие сельскохозяйственные и лесные угодьядля разработки мероприятий по их защите от вредного воздействия промышленныхвыбросов и сбросов токсичных ингредиентов;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оценки возможности изъятияземель, исходя из их ценности, а также возможности размещения отходов;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разработки схем озеленениянаселенных пунктов и создания рекреационных зон;</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оценки загрязненности почвна территориях сельскохозяйственных угодий и на площадках строительства;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6" w:name="i171746"/>
      <w:r w:rsidRPr="00C8709B">
        <w:rPr>
          <w:rFonts w:ascii="Times New Roman" w:eastAsia="Times New Roman" w:hAnsi="Times New Roman" w:cs="Times New Roman"/>
          <w:b/>
          <w:bCs/>
          <w:color w:val="333333"/>
          <w:sz w:val="24"/>
          <w:szCs w:val="24"/>
          <w:bdr w:val="none" w:sz="0" w:space="0" w:color="auto" w:frame="1"/>
          <w:lang w:eastAsia="ru-RU"/>
        </w:rPr>
        <w:t>4.15</w:t>
      </w:r>
      <w:bookmarkEnd w:id="16"/>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Исходныехарактеристики и параметры типов почв следует определять на основе сбора,обобщения и анализа имеющихся материалов Государственного земельного кадастра,территориальных комплексных схем охраны природы, мелко- и среднемасштабныхландшафтных, почвенных и других карт, опубликованных материалов, данныхМинсельхозпрода России, научно-исследовательских организаций и проектныхинститутов.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Сбору и анализу подлежатданные о типах и подтипах почв, их положении в рельефе, почвообразующих иподстилающих породах, геохимическом составе, почвенных процессах (засолении,подтоплении, дефляции, эрозии), степени деградации (истощение, физическоеразрушение, химическое загрязнение).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недостаточностисобранных материалов следует проводить почвенную съемку илипочвенно-геоморфологическое профилирование, сопровождающееся опробованием почвпо типам ландшафтов с учетом их функциональной значимости, оценкой ихсуществующего и потенциального использования, мощности почвенного слоя,потенциальной опасности эрозии, дефляции и других негативных почвенныхпроцессов, параметров загрязненности различными веществами.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Картирование почв по ареаламих распространения следует производить в соответствии с</w:t>
      </w:r>
      <w:r w:rsidRPr="00C8709B">
        <w:rPr>
          <w:rFonts w:ascii="Times New Roman" w:eastAsia="Times New Roman" w:hAnsi="Times New Roman" w:cs="Times New Roman"/>
          <w:color w:val="333333"/>
          <w:sz w:val="24"/>
          <w:szCs w:val="24"/>
          <w:lang w:eastAsia="ru-RU"/>
        </w:rPr>
        <w:t> </w:t>
      </w:r>
      <w:hyperlink r:id="rId15" w:tooltip="Охрана природы. Почвы. Паспорт почв" w:history="1">
        <w:r w:rsidRPr="00C8709B">
          <w:rPr>
            <w:rFonts w:ascii="Times New Roman" w:eastAsia="Times New Roman" w:hAnsi="Times New Roman" w:cs="Times New Roman"/>
            <w:color w:val="800080"/>
            <w:sz w:val="24"/>
            <w:szCs w:val="24"/>
            <w:lang w:eastAsia="ru-RU"/>
          </w:rPr>
          <w:t>ГОСТ 17.4.2.03-86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Опробование и оценкузагрязненности почв следует выполнять в соответствии с пп.</w:t>
      </w:r>
      <w:r w:rsidRPr="00C8709B">
        <w:rPr>
          <w:rFonts w:ascii="Times New Roman" w:eastAsia="Times New Roman" w:hAnsi="Times New Roman" w:cs="Times New Roman"/>
          <w:color w:val="333333"/>
          <w:sz w:val="24"/>
          <w:szCs w:val="24"/>
          <w:lang w:eastAsia="ru-RU"/>
        </w:rPr>
        <w:t> </w:t>
      </w:r>
      <w:hyperlink r:id="rId16" w:anchor="i191093" w:tooltip="Пункт 4.18" w:history="1">
        <w:r w:rsidRPr="00C8709B">
          <w:rPr>
            <w:rFonts w:ascii="Times New Roman" w:eastAsia="Times New Roman" w:hAnsi="Times New Roman" w:cs="Times New Roman"/>
            <w:color w:val="800080"/>
            <w:sz w:val="24"/>
            <w:szCs w:val="24"/>
            <w:lang w:eastAsia="ru-RU"/>
          </w:rPr>
          <w:t>4.18</w:t>
        </w:r>
      </w:hyperlink>
      <w:r w:rsidRPr="00C8709B">
        <w:rPr>
          <w:rFonts w:ascii="Times New Roman" w:eastAsia="Times New Roman" w:hAnsi="Times New Roman" w:cs="Times New Roman"/>
          <w:color w:val="333333"/>
          <w:sz w:val="24"/>
          <w:szCs w:val="24"/>
          <w:bdr w:val="none" w:sz="0" w:space="0" w:color="auto" w:frame="1"/>
          <w:lang w:eastAsia="ru-RU"/>
        </w:rPr>
        <w:t>-</w:t>
      </w:r>
      <w:hyperlink r:id="rId17" w:anchor="i248591" w:tooltip="Пункт 4.30" w:history="1">
        <w:r w:rsidRPr="00C8709B">
          <w:rPr>
            <w:rFonts w:ascii="Times New Roman" w:eastAsia="Times New Roman" w:hAnsi="Times New Roman" w:cs="Times New Roman"/>
            <w:color w:val="800080"/>
            <w:sz w:val="24"/>
            <w:szCs w:val="24"/>
            <w:lang w:eastAsia="ru-RU"/>
          </w:rPr>
          <w:t>4.30</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7" w:name="i183052"/>
      <w:r w:rsidRPr="00C8709B">
        <w:rPr>
          <w:rFonts w:ascii="Times New Roman" w:eastAsia="Times New Roman" w:hAnsi="Times New Roman" w:cs="Times New Roman"/>
          <w:b/>
          <w:bCs/>
          <w:color w:val="333333"/>
          <w:sz w:val="24"/>
          <w:szCs w:val="24"/>
          <w:bdr w:val="none" w:sz="0" w:space="0" w:color="auto" w:frame="1"/>
          <w:lang w:eastAsia="ru-RU"/>
        </w:rPr>
        <w:t>4.16 Геоэкологическое опробованиеатмосферного воздуха, почв, грунтов, поверхностных и подземных вод</w:t>
      </w:r>
      <w:bookmarkEnd w:id="17"/>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зонах влияния хозяйственных объектов и на селитебных территориях дляоценки их загрязнения должно включать набор показателей, контролируемыхсогласно действующим нормативам для промышленного и гражданского строительства(приложения А-Ж).</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Размещение точек опробованияустанавливается в программе изысканий в зависимости от ожидаемой структуры полязагрязнений, преобладающих направлений движения воздушных масс, особенностейповерхностного, руслового и подземного стока, геологического строениятерритории.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Принятая система опробованиядолжна обеспечивать изучение зоны загрязнения в плане и в вертикальном разрезепо основным компонентам окружающей среды, выявление источников загрязнения,путей миграции, ареалов и потоков рассеяния и аккумуляции веществ-загрязнителей.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4.17</w:t>
      </w:r>
      <w:r w:rsidRPr="00C8709B">
        <w:rPr>
          <w:rFonts w:ascii="Times New Roman" w:eastAsia="Times New Roman" w:hAnsi="Times New Roman" w:cs="Times New Roman"/>
          <w:i/>
          <w:iCs/>
          <w:color w:val="333333"/>
          <w:sz w:val="24"/>
          <w:szCs w:val="24"/>
          <w:bdr w:val="none" w:sz="0" w:space="0" w:color="auto" w:frame="1"/>
          <w:lang w:eastAsia="ru-RU"/>
        </w:rPr>
        <w:t>Опробование атмосферного воздуха</w:t>
      </w:r>
      <w:r w:rsidRPr="00C8709B">
        <w:rPr>
          <w:rFonts w:ascii="Times New Roman" w:eastAsia="Times New Roman" w:hAnsi="Times New Roman" w:cs="Times New Roman"/>
          <w:color w:val="333333"/>
          <w:sz w:val="24"/>
          <w:szCs w:val="24"/>
          <w:bdr w:val="none" w:sz="0" w:space="0" w:color="auto" w:frame="1"/>
          <w:lang w:eastAsia="ru-RU"/>
        </w:rPr>
        <w:t>должно осуществляться в составе гидрометеорологических изысканий настационарных, маршрутных и передвижных постах наблюдения.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Измерения, обработкарезультатов наблюдений и оценка загрязненности воздуха должны выполняться в соответствиис</w:t>
      </w:r>
      <w:r w:rsidRPr="00C8709B">
        <w:rPr>
          <w:rFonts w:ascii="Times New Roman" w:eastAsia="Times New Roman" w:hAnsi="Times New Roman" w:cs="Times New Roman"/>
          <w:color w:val="333333"/>
          <w:sz w:val="24"/>
          <w:szCs w:val="24"/>
          <w:lang w:eastAsia="ru-RU"/>
        </w:rPr>
        <w:t> </w:t>
      </w:r>
      <w:hyperlink r:id="rId18" w:tooltip="Охрана природы. Атмосфера. Правила контроля качества воздуха населенных пунктов" w:history="1">
        <w:r w:rsidRPr="00C8709B">
          <w:rPr>
            <w:rFonts w:ascii="Times New Roman" w:eastAsia="Times New Roman" w:hAnsi="Times New Roman" w:cs="Times New Roman"/>
            <w:color w:val="800080"/>
            <w:sz w:val="24"/>
            <w:szCs w:val="24"/>
            <w:lang w:eastAsia="ru-RU"/>
          </w:rPr>
          <w:t>ГОСТ17.2.3.01-86</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19" w:tooltip="Охрана природы. Атмосфера. Термины и определения контроля загрязнения" w:history="1">
        <w:r w:rsidRPr="00C8709B">
          <w:rPr>
            <w:rFonts w:ascii="Times New Roman" w:eastAsia="Times New Roman" w:hAnsi="Times New Roman" w:cs="Times New Roman"/>
            <w:color w:val="800080"/>
            <w:sz w:val="24"/>
            <w:szCs w:val="24"/>
            <w:lang w:eastAsia="ru-RU"/>
          </w:rPr>
          <w:t>ГОСТ17.2.1.03-84</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20" w:tooltip="Охрана природы. Атмосфера. Общие требования к методам определения загрязняющих веществ" w:history="1">
        <w:r w:rsidRPr="00C8709B">
          <w:rPr>
            <w:rFonts w:ascii="Times New Roman" w:eastAsia="Times New Roman" w:hAnsi="Times New Roman" w:cs="Times New Roman"/>
            <w:color w:val="800080"/>
            <w:sz w:val="24"/>
            <w:szCs w:val="24"/>
            <w:lang w:eastAsia="ru-RU"/>
          </w:rPr>
          <w:t>ГОСТ17.2.4.02-81</w:t>
        </w:r>
      </w:hyperlink>
      <w:r w:rsidRPr="00C8709B">
        <w:rPr>
          <w:rFonts w:ascii="Times New Roman" w:eastAsia="Times New Roman" w:hAnsi="Times New Roman" w:cs="Times New Roman"/>
          <w:color w:val="333333"/>
          <w:sz w:val="24"/>
          <w:szCs w:val="24"/>
          <w:bdr w:val="none" w:sz="0" w:space="0" w:color="auto" w:frame="1"/>
          <w:lang w:eastAsia="ru-RU"/>
        </w:rPr>
        <w:t>, ГОСТ 17.2.6.01-85,</w:t>
      </w:r>
      <w:r w:rsidRPr="00C8709B">
        <w:rPr>
          <w:rFonts w:ascii="Times New Roman" w:eastAsia="Times New Roman" w:hAnsi="Times New Roman" w:cs="Times New Roman"/>
          <w:color w:val="333333"/>
          <w:sz w:val="24"/>
          <w:szCs w:val="24"/>
          <w:lang w:eastAsia="ru-RU"/>
        </w:rPr>
        <w:t> </w:t>
      </w:r>
      <w:hyperlink r:id="rId21" w:tooltip="Охрана природы. Атмосфера. Газоанализаторы автоматические для контроля загрязнения атмосферы. Общие технические требования" w:history="1">
        <w:r w:rsidRPr="00C8709B">
          <w:rPr>
            <w:rFonts w:ascii="Times New Roman" w:eastAsia="Times New Roman" w:hAnsi="Times New Roman" w:cs="Times New Roman"/>
            <w:color w:val="800080"/>
            <w:sz w:val="24"/>
            <w:szCs w:val="24"/>
            <w:lang w:eastAsia="ru-RU"/>
          </w:rPr>
          <w:t>ГОСТ17.2.6.02-85</w:t>
        </w:r>
      </w:hyperlink>
      <w:r w:rsidRPr="00C8709B">
        <w:rPr>
          <w:rFonts w:ascii="Times New Roman" w:eastAsia="Times New Roman" w:hAnsi="Times New Roman" w:cs="Times New Roman"/>
          <w:color w:val="333333"/>
          <w:sz w:val="24"/>
          <w:szCs w:val="24"/>
          <w:bdr w:val="none" w:sz="0" w:space="0" w:color="auto" w:frame="1"/>
          <w:lang w:eastAsia="ru-RU"/>
        </w:rPr>
        <w:t>согласно нормативно-методическим и инструктивным документамРосгидромета и санэпиднадзора Минздрава России.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Степень загрязнения воздухаустанавливается по кратности превышения результатов измерений содержаниявредных компонентов над ПДК с учетом класса опасности, суммарногобиологического действия загрязнений воздуха при определенной частоте превышенийПДК.</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соответствии сдействующими ПДК для оценки степени загрязнения воздуха используются значениямаксимально-разовых, среднесуточных и среднегодовых концентраций загрязняющихвеществ (не менее чем за 2 последних года).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Косвенная оценказагрязненности воздуха осуществляется посредством почвенной и снеговой съёмки.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8" w:name="i191093"/>
      <w:r w:rsidRPr="00C8709B">
        <w:rPr>
          <w:rFonts w:ascii="Times New Roman" w:eastAsia="Times New Roman" w:hAnsi="Times New Roman" w:cs="Times New Roman"/>
          <w:b/>
          <w:bCs/>
          <w:color w:val="333333"/>
          <w:sz w:val="24"/>
          <w:szCs w:val="24"/>
          <w:bdr w:val="none" w:sz="0" w:space="0" w:color="auto" w:frame="1"/>
          <w:lang w:eastAsia="ru-RU"/>
        </w:rPr>
        <w:t>4.18</w:t>
      </w:r>
      <w:bookmarkEnd w:id="18"/>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Опробование почв и грунтов</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приинженерно-экологических изысканиях для строительства следует выполнять для ихэкотоксикологической оценки как компонента окружающей среды, способногонакапливать значительные количества загрязняющих веществ и оказывать какнепосредственное влияние на состояние здоровья населения, так и опосредованное- через потребляемую сельскохозяйственную продукцию.</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19" w:name="i205992"/>
      <w:r w:rsidRPr="00C8709B">
        <w:rPr>
          <w:rFonts w:ascii="Times New Roman" w:eastAsia="Times New Roman" w:hAnsi="Times New Roman" w:cs="Times New Roman"/>
          <w:b/>
          <w:bCs/>
          <w:color w:val="333333"/>
          <w:sz w:val="24"/>
          <w:szCs w:val="24"/>
          <w:bdr w:val="none" w:sz="0" w:space="0" w:color="auto" w:frame="1"/>
          <w:lang w:eastAsia="ru-RU"/>
        </w:rPr>
        <w:t>4.19</w:t>
      </w:r>
      <w:bookmarkEnd w:id="19"/>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Отбор пробпочвы следует производить в соответствии с</w:t>
      </w:r>
      <w:r w:rsidRPr="00C8709B">
        <w:rPr>
          <w:rFonts w:ascii="Times New Roman" w:eastAsia="Times New Roman" w:hAnsi="Times New Roman" w:cs="Times New Roman"/>
          <w:color w:val="333333"/>
          <w:sz w:val="24"/>
          <w:szCs w:val="24"/>
          <w:lang w:eastAsia="ru-RU"/>
        </w:rPr>
        <w:t> </w:t>
      </w:r>
      <w:hyperlink r:id="rId22" w:tooltip="Охрана природы. Почвы. Общие требования к отбору проб" w:history="1">
        <w:r w:rsidRPr="00C8709B">
          <w:rPr>
            <w:rFonts w:ascii="Times New Roman" w:eastAsia="Times New Roman" w:hAnsi="Times New Roman" w:cs="Times New Roman"/>
            <w:color w:val="800080"/>
            <w:sz w:val="24"/>
            <w:szCs w:val="24"/>
            <w:lang w:eastAsia="ru-RU"/>
          </w:rPr>
          <w:t>ГОСТ 17.4.3.01-83</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23" w:tooltip="Охрана природы. Почвы. Методы отбора и подготовки проб для химического, бактериологического, гельминтологического анализа" w:history="1">
        <w:r w:rsidRPr="00C8709B">
          <w:rPr>
            <w:rFonts w:ascii="Times New Roman" w:eastAsia="Times New Roman" w:hAnsi="Times New Roman" w:cs="Times New Roman"/>
            <w:color w:val="800080"/>
            <w:sz w:val="24"/>
            <w:szCs w:val="24"/>
            <w:lang w:eastAsia="ru-RU"/>
          </w:rPr>
          <w:t>ГОСТ 17.4.4.02-84</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 ГОСТ 28168-89.</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Опробование рекомендуетсяпроизводить из поверхностного слоя методом «конверта» (смешанная проба наплощади 20-25 м</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 на глубину 0.0-0.30 м, в полях и огородах - наглубину пахотного слоя; отбор проб грунтов из скважин - методом индивидуальнойпробы, но не реже, чем через 1 м, на глубину зоны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Количество и расположениепроб, а также расстояние между пробами устанавливаются в программе изысканий взависимости от вида и назначения проектируемого объекта, природно-техногенныхусловий района исследований и стадии проектно-изыскательских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4.20</w:t>
      </w:r>
      <w:r w:rsidRPr="00C8709B">
        <w:rPr>
          <w:rFonts w:ascii="Times New Roman" w:eastAsia="Times New Roman" w:hAnsi="Times New Roman" w:cs="Times New Roman"/>
          <w:color w:val="333333"/>
          <w:sz w:val="24"/>
          <w:szCs w:val="24"/>
          <w:bdr w:val="none" w:sz="0" w:space="0" w:color="auto" w:frame="1"/>
          <w:lang w:eastAsia="ru-RU"/>
        </w:rPr>
        <w:t>Химическое загрязнение почв и грунтов оценивается по суммарному показателюхимического загрязнения (Zс), являющемуся индикаторомнеблагоприятного воздействия на здоровье 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Суммарный показательхимического загрязнения (Zс) характеризует степеньхимического загрязнения почв и грунтов обследуемых территорий вреднымивеществами различных классов опасности и определяется как сумма коэффициентовконцентрации отдельных компонентов загрязнения по формуле:</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val="en-US" w:eastAsia="ru-RU"/>
        </w:rPr>
      </w:pPr>
      <w:r w:rsidRPr="00C8709B">
        <w:rPr>
          <w:rFonts w:ascii="Times New Roman" w:eastAsia="Times New Roman" w:hAnsi="Times New Roman" w:cs="Times New Roman"/>
          <w:color w:val="333333"/>
          <w:sz w:val="24"/>
          <w:szCs w:val="24"/>
          <w:bdr w:val="none" w:sz="0" w:space="0" w:color="auto" w:frame="1"/>
          <w:lang w:val="en-US" w:eastAsia="ru-RU"/>
        </w:rPr>
        <w:t>Zc=Kc</w:t>
      </w:r>
      <w:r w:rsidRPr="00C8709B">
        <w:rPr>
          <w:rFonts w:ascii="Times New Roman" w:eastAsia="Times New Roman" w:hAnsi="Times New Roman" w:cs="Times New Roman"/>
          <w:color w:val="333333"/>
          <w:sz w:val="18"/>
          <w:szCs w:val="18"/>
          <w:bdr w:val="none" w:sz="0" w:space="0" w:color="auto" w:frame="1"/>
          <w:vertAlign w:val="subscript"/>
          <w:lang w:val="en-US" w:eastAsia="ru-RU"/>
        </w:rPr>
        <w:t>1</w:t>
      </w:r>
      <w:r w:rsidRPr="00C8709B">
        <w:rPr>
          <w:rFonts w:ascii="Times New Roman" w:eastAsia="Times New Roman" w:hAnsi="Times New Roman" w:cs="Times New Roman"/>
          <w:color w:val="333333"/>
          <w:sz w:val="24"/>
          <w:szCs w:val="24"/>
          <w:bdr w:val="none" w:sz="0" w:space="0" w:color="auto" w:frame="1"/>
          <w:lang w:val="en-US" w:eastAsia="ru-RU"/>
        </w:rPr>
        <w:t>+...+Kc</w:t>
      </w:r>
      <w:r w:rsidRPr="00C8709B">
        <w:rPr>
          <w:rFonts w:ascii="Times New Roman" w:eastAsia="Times New Roman" w:hAnsi="Times New Roman" w:cs="Times New Roman"/>
          <w:color w:val="333333"/>
          <w:sz w:val="18"/>
          <w:szCs w:val="18"/>
          <w:bdr w:val="none" w:sz="0" w:space="0" w:color="auto" w:frame="1"/>
          <w:vertAlign w:val="subscript"/>
          <w:lang w:val="en-US" w:eastAsia="ru-RU"/>
        </w:rPr>
        <w:t>i</w:t>
      </w:r>
      <w:r w:rsidRPr="00C8709B">
        <w:rPr>
          <w:rFonts w:ascii="Times New Roman" w:eastAsia="Times New Roman" w:hAnsi="Times New Roman" w:cs="Times New Roman"/>
          <w:color w:val="333333"/>
          <w:sz w:val="24"/>
          <w:szCs w:val="24"/>
          <w:bdr w:val="none" w:sz="0" w:space="0" w:color="auto" w:frame="1"/>
          <w:lang w:val="en-US" w:eastAsia="ru-RU"/>
        </w:rPr>
        <w:t>+...+Kc</w:t>
      </w:r>
      <w:r w:rsidRPr="00C8709B">
        <w:rPr>
          <w:rFonts w:ascii="Times New Roman" w:eastAsia="Times New Roman" w:hAnsi="Times New Roman" w:cs="Times New Roman"/>
          <w:color w:val="333333"/>
          <w:sz w:val="18"/>
          <w:szCs w:val="18"/>
          <w:bdr w:val="none" w:sz="0" w:space="0" w:color="auto" w:frame="1"/>
          <w:vertAlign w:val="subscript"/>
          <w:lang w:val="en-US" w:eastAsia="ru-RU"/>
        </w:rPr>
        <w:t>n</w:t>
      </w:r>
      <w:r w:rsidRPr="00C8709B">
        <w:rPr>
          <w:rFonts w:ascii="Times New Roman" w:eastAsia="Times New Roman" w:hAnsi="Times New Roman" w:cs="Times New Roman"/>
          <w:color w:val="333333"/>
          <w:sz w:val="24"/>
          <w:szCs w:val="24"/>
          <w:bdr w:val="none" w:sz="0" w:space="0" w:color="auto" w:frame="1"/>
          <w:lang w:val="en-US" w:eastAsia="ru-RU"/>
        </w:rPr>
        <w:t>-(n-1),</w:t>
      </w:r>
    </w:p>
    <w:p w:rsidR="00C8709B" w:rsidRPr="00C8709B" w:rsidRDefault="00C8709B" w:rsidP="00C8709B">
      <w:pPr>
        <w:spacing w:after="0" w:line="210" w:lineRule="atLeast"/>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где n - число определяемых компонентов,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Кс</w:t>
      </w:r>
      <w:r w:rsidRPr="00C8709B">
        <w:rPr>
          <w:rFonts w:ascii="Times New Roman" w:eastAsia="Times New Roman" w:hAnsi="Times New Roman" w:cs="Times New Roman"/>
          <w:color w:val="333333"/>
          <w:sz w:val="24"/>
          <w:szCs w:val="24"/>
          <w:bdr w:val="none" w:sz="0" w:space="0" w:color="auto" w:frame="1"/>
          <w:vertAlign w:val="subscript"/>
          <w:lang w:eastAsia="ru-RU"/>
        </w:rPr>
        <w:t>i</w:t>
      </w:r>
      <w:r w:rsidRPr="00C8709B">
        <w:rPr>
          <w:rFonts w:ascii="Times New Roman" w:eastAsia="Times New Roman" w:hAnsi="Times New Roman" w:cs="Times New Roman"/>
          <w:color w:val="333333"/>
          <w:sz w:val="24"/>
          <w:szCs w:val="24"/>
          <w:bdr w:val="none" w:sz="0" w:space="0" w:color="auto" w:frame="1"/>
          <w:lang w:eastAsia="ru-RU"/>
        </w:rPr>
        <w:t>- коэффициент концентрации i-го загрязняющего компонента, равный кратностипревышения содержания данного компонента над фоновым значением.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Для загрязняющих веществнеприродного происхождения коэффициенты концентрации определяют как частное отделения массовой доли загрязнителя на его ПДК.</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4.21</w:t>
      </w:r>
      <w:r w:rsidRPr="00C8709B">
        <w:rPr>
          <w:rFonts w:ascii="Times New Roman" w:eastAsia="Times New Roman" w:hAnsi="Times New Roman" w:cs="Times New Roman"/>
          <w:color w:val="333333"/>
          <w:sz w:val="24"/>
          <w:szCs w:val="24"/>
          <w:bdr w:val="none" w:sz="0" w:space="0" w:color="auto" w:frame="1"/>
          <w:lang w:eastAsia="ru-RU"/>
        </w:rPr>
        <w:t xml:space="preserve">Для получения данных о региональных фоновых уровнях загрязнения почв должныбыть отобраны фоновые пробы почв вне сферы локального антропогенноговоздействия. Отбор фоновых проб производится на достаточном удалении </w:t>
      </w:r>
      <w:r w:rsidRPr="00C8709B">
        <w:rPr>
          <w:rFonts w:ascii="Times New Roman" w:eastAsia="Times New Roman" w:hAnsi="Times New Roman" w:cs="Times New Roman"/>
          <w:color w:val="333333"/>
          <w:sz w:val="24"/>
          <w:szCs w:val="24"/>
          <w:bdr w:val="none" w:sz="0" w:space="0" w:color="auto" w:frame="1"/>
          <w:lang w:eastAsia="ru-RU"/>
        </w:rPr>
        <w:lastRenderedPageBreak/>
        <w:t>отпоселений (с наветренной стороны), не менее чем в 500 м от автодорог, на землях(лугах, пустошах), где не осуществлялось применение пестицидов и гербицидов.При отсутствии фактических данных по регионально-фоновому содержанию контролируемыххимических элементов в почве допускается использование справочных материаловили ориентировочных значений, приведенных в таблице</w:t>
      </w:r>
      <w:hyperlink r:id="rId24" w:anchor="i215945" w:tooltip="Таблица 4.1" w:history="1">
        <w:r w:rsidRPr="00C8709B">
          <w:rPr>
            <w:rFonts w:ascii="Times New Roman" w:eastAsia="Times New Roman" w:hAnsi="Times New Roman" w:cs="Times New Roman"/>
            <w:color w:val="800080"/>
            <w:sz w:val="24"/>
            <w:szCs w:val="24"/>
            <w:lang w:eastAsia="ru-RU"/>
          </w:rPr>
          <w:t>4.1</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Если фактические данныеопробования не превышают фоновых величин, дальнейшие исследования и мероприятияможно не проводить.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4.22</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Кдополнительным показателям экологического состояния почв селитебных территорийотносятся генотоксичность (рост числа мутаций по сравнению с контрольным, числораз) и показатели биологического загрязнения: число патогенных микроорганизмов,коли-титр (наименьшая масса почвы в г, в которой содержится 1 кишечная палочка)и содержание яиц гельминтов.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4.23</w:t>
      </w:r>
      <w:r w:rsidRPr="00C8709B">
        <w:rPr>
          <w:rFonts w:ascii="Times New Roman" w:eastAsia="Times New Roman" w:hAnsi="Times New Roman" w:cs="Times New Roman"/>
          <w:color w:val="333333"/>
          <w:sz w:val="24"/>
          <w:szCs w:val="24"/>
          <w:bdr w:val="none" w:sz="0" w:space="0" w:color="auto" w:frame="1"/>
          <w:lang w:eastAsia="ru-RU"/>
        </w:rPr>
        <w:t>Экологическое состояние почв селитебных территорий следует считать относительноудовлетворительным при соблюдении следующих условий: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суммарный показательхимического загрязнения (Zc) - не более 16;</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патогенныхмикроорганизмов в 1 г почвы - менее 10</w:t>
      </w:r>
      <w:r w:rsidRPr="00C8709B">
        <w:rPr>
          <w:rFonts w:ascii="Times New Roman" w:eastAsia="Times New Roman" w:hAnsi="Times New Roman" w:cs="Times New Roman"/>
          <w:color w:val="333333"/>
          <w:sz w:val="18"/>
          <w:szCs w:val="18"/>
          <w:bdr w:val="none" w:sz="0" w:space="0" w:color="auto" w:frame="1"/>
          <w:vertAlign w:val="superscript"/>
          <w:lang w:eastAsia="ru-RU"/>
        </w:rPr>
        <w:t>4</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коли-титр - более 1.0;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яйца гельминтов в 1 кг почвы- отсутствуют;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генотоксичность почвы - неболее 2.</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4.24</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 загрязнении почвы однимкомпонентом неорганической природы согласно приложению</w:t>
      </w:r>
      <w:r w:rsidRPr="00C8709B">
        <w:rPr>
          <w:rFonts w:ascii="Times New Roman" w:eastAsia="Times New Roman" w:hAnsi="Times New Roman" w:cs="Times New Roman"/>
          <w:color w:val="333333"/>
          <w:sz w:val="24"/>
          <w:szCs w:val="24"/>
          <w:lang w:eastAsia="ru-RU"/>
        </w:rPr>
        <w:t> </w:t>
      </w:r>
      <w:hyperlink r:id="rId25" w:anchor="i606405" w:tooltip="Приложение А" w:history="1">
        <w:r w:rsidRPr="00C8709B">
          <w:rPr>
            <w:rFonts w:ascii="Times New Roman" w:eastAsia="Times New Roman" w:hAnsi="Times New Roman" w:cs="Times New Roman"/>
            <w:color w:val="800080"/>
            <w:sz w:val="24"/>
            <w:szCs w:val="24"/>
            <w:lang w:eastAsia="ru-RU"/>
          </w:rPr>
          <w:t>А</w:t>
        </w:r>
      </w:hyperlink>
      <w:r w:rsidRPr="00C8709B">
        <w:rPr>
          <w:rFonts w:ascii="Times New Roman" w:eastAsia="Times New Roman" w:hAnsi="Times New Roman" w:cs="Times New Roman"/>
          <w:color w:val="333333"/>
          <w:sz w:val="24"/>
          <w:szCs w:val="24"/>
          <w:bdr w:val="none" w:sz="0" w:space="0" w:color="auto" w:frame="1"/>
          <w:lang w:eastAsia="ru-RU"/>
        </w:rPr>
        <w:t>определяются классопасности элемента, его ПДК и</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K</w:t>
      </w:r>
      <w:r w:rsidRPr="00C8709B">
        <w:rPr>
          <w:rFonts w:ascii="Times New Roman" w:eastAsia="Times New Roman" w:hAnsi="Times New Roman" w:cs="Times New Roman"/>
          <w:color w:val="333333"/>
          <w:sz w:val="18"/>
          <w:szCs w:val="18"/>
          <w:bdr w:val="none" w:sz="0" w:space="0" w:color="auto" w:frame="1"/>
          <w:vertAlign w:val="subscript"/>
          <w:lang w:eastAsia="ru-RU"/>
        </w:rPr>
        <w:t>max</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по одному из четырехкритериев эколого-токсикологического состояния (К</w:t>
      </w:r>
      <w:r w:rsidRPr="00C8709B">
        <w:rPr>
          <w:rFonts w:ascii="Times New Roman" w:eastAsia="Times New Roman" w:hAnsi="Times New Roman" w:cs="Times New Roman"/>
          <w:color w:val="333333"/>
          <w:sz w:val="18"/>
          <w:szCs w:val="18"/>
          <w:bdr w:val="none" w:sz="0" w:space="0" w:color="auto" w:frame="1"/>
          <w:vertAlign w:val="subscript"/>
          <w:lang w:eastAsia="ru-RU"/>
        </w:rPr>
        <w:t>1</w:t>
      </w:r>
      <w:r w:rsidRPr="00C8709B">
        <w:rPr>
          <w:rFonts w:ascii="Times New Roman" w:eastAsia="Times New Roman" w:hAnsi="Times New Roman" w:cs="Times New Roman"/>
          <w:color w:val="333333"/>
          <w:sz w:val="24"/>
          <w:szCs w:val="24"/>
          <w:bdr w:val="none" w:sz="0" w:space="0" w:color="auto" w:frame="1"/>
          <w:lang w:eastAsia="ru-RU"/>
        </w:rPr>
        <w:t>, К</w:t>
      </w:r>
      <w:r w:rsidRPr="00C8709B">
        <w:rPr>
          <w:rFonts w:ascii="Times New Roman" w:eastAsia="Times New Roman" w:hAnsi="Times New Roman" w:cs="Times New Roman"/>
          <w:color w:val="333333"/>
          <w:sz w:val="18"/>
          <w:szCs w:val="18"/>
          <w:bdr w:val="none" w:sz="0" w:space="0" w:color="auto" w:frame="1"/>
          <w:vertAlign w:val="subscript"/>
          <w:lang w:eastAsia="ru-RU"/>
        </w:rPr>
        <w:t>2</w:t>
      </w:r>
      <w:r w:rsidRPr="00C8709B">
        <w:rPr>
          <w:rFonts w:ascii="Times New Roman" w:eastAsia="Times New Roman" w:hAnsi="Times New Roman" w:cs="Times New Roman"/>
          <w:color w:val="333333"/>
          <w:sz w:val="24"/>
          <w:szCs w:val="24"/>
          <w:bdr w:val="none" w:sz="0" w:space="0" w:color="auto" w:frame="1"/>
          <w:lang w:eastAsia="ru-RU"/>
        </w:rPr>
        <w:t>, К</w:t>
      </w:r>
      <w:r w:rsidRPr="00C8709B">
        <w:rPr>
          <w:rFonts w:ascii="Times New Roman" w:eastAsia="Times New Roman" w:hAnsi="Times New Roman" w:cs="Times New Roman"/>
          <w:color w:val="333333"/>
          <w:sz w:val="18"/>
          <w:szCs w:val="18"/>
          <w:bdr w:val="none" w:sz="0" w:space="0" w:color="auto" w:frame="1"/>
          <w:vertAlign w:val="subscript"/>
          <w:lang w:eastAsia="ru-RU"/>
        </w:rPr>
        <w:t>3</w:t>
      </w:r>
      <w:r w:rsidRPr="00C8709B">
        <w:rPr>
          <w:rFonts w:ascii="Times New Roman" w:eastAsia="Times New Roman" w:hAnsi="Times New Roman" w:cs="Times New Roman"/>
          <w:color w:val="333333"/>
          <w:sz w:val="24"/>
          <w:szCs w:val="24"/>
          <w:bdr w:val="none" w:sz="0" w:space="0" w:color="auto" w:frame="1"/>
          <w:lang w:eastAsia="ru-RU"/>
        </w:rPr>
        <w:t>,К</w:t>
      </w:r>
      <w:r w:rsidRPr="00C8709B">
        <w:rPr>
          <w:rFonts w:ascii="Times New Roman" w:eastAsia="Times New Roman" w:hAnsi="Times New Roman" w:cs="Times New Roman"/>
          <w:color w:val="333333"/>
          <w:sz w:val="18"/>
          <w:szCs w:val="18"/>
          <w:bdr w:val="none" w:sz="0" w:space="0" w:color="auto" w:frame="1"/>
          <w:vertAlign w:val="subscript"/>
          <w:lang w:eastAsia="ru-RU"/>
        </w:rPr>
        <w:t>4</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зависимости отфактического содержания элемента по табл.</w:t>
      </w:r>
      <w:r w:rsidRPr="00C8709B">
        <w:rPr>
          <w:rFonts w:ascii="Times New Roman" w:eastAsia="Times New Roman" w:hAnsi="Times New Roman" w:cs="Times New Roman"/>
          <w:color w:val="333333"/>
          <w:sz w:val="24"/>
          <w:szCs w:val="24"/>
          <w:lang w:eastAsia="ru-RU"/>
        </w:rPr>
        <w:t> </w:t>
      </w:r>
      <w:hyperlink r:id="rId26" w:anchor="i222721" w:tooltip="Таблица 4.2" w:history="1">
        <w:r w:rsidRPr="00C8709B">
          <w:rPr>
            <w:rFonts w:ascii="Times New Roman" w:eastAsia="Times New Roman" w:hAnsi="Times New Roman" w:cs="Times New Roman"/>
            <w:color w:val="800080"/>
            <w:sz w:val="24"/>
            <w:szCs w:val="24"/>
            <w:lang w:eastAsia="ru-RU"/>
          </w:rPr>
          <w:t>4.2</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w:t>
      </w:r>
      <w:r w:rsidRPr="00C8709B">
        <w:rPr>
          <w:rFonts w:ascii="Times New Roman" w:eastAsia="Times New Roman" w:hAnsi="Times New Roman" w:cs="Times New Roman"/>
          <w:color w:val="333333"/>
          <w:sz w:val="24"/>
          <w:szCs w:val="24"/>
          <w:lang w:eastAsia="ru-RU"/>
        </w:rPr>
        <w:t> </w:t>
      </w:r>
      <w:hyperlink r:id="rId27" w:anchor="i232189" w:tooltip="Таблица 4.3" w:history="1">
        <w:r w:rsidRPr="00C8709B">
          <w:rPr>
            <w:rFonts w:ascii="Times New Roman" w:eastAsia="Times New Roman" w:hAnsi="Times New Roman" w:cs="Times New Roman"/>
            <w:color w:val="800080"/>
            <w:sz w:val="24"/>
            <w:szCs w:val="24"/>
            <w:lang w:eastAsia="ru-RU"/>
          </w:rPr>
          <w:t>4.3</w:t>
        </w:r>
      </w:hyperlink>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оценивается степень загрязнения почвы (Оценка степени загрязненияпочв химическими веществами. Ч.1. Тяжелые металлы и пестициды. М., МинприродыРФ, 1982).</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4.25</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 загрязнении почвы однимкомпонентом органического происхождения степень загрязнения определяется исходяиз его ПДК и класса опасности по таблице</w:t>
      </w:r>
      <w:r w:rsidRPr="00C8709B">
        <w:rPr>
          <w:rFonts w:ascii="Times New Roman" w:eastAsia="Times New Roman" w:hAnsi="Times New Roman" w:cs="Times New Roman"/>
          <w:color w:val="333333"/>
          <w:sz w:val="24"/>
          <w:szCs w:val="24"/>
          <w:lang w:eastAsia="ru-RU"/>
        </w:rPr>
        <w:t> </w:t>
      </w:r>
      <w:hyperlink r:id="rId28" w:anchor="i232189" w:tooltip="Таблица 4.3" w:history="1">
        <w:r w:rsidRPr="00C8709B">
          <w:rPr>
            <w:rFonts w:ascii="Times New Roman" w:eastAsia="Times New Roman" w:hAnsi="Times New Roman" w:cs="Times New Roman"/>
            <w:color w:val="800080"/>
            <w:sz w:val="24"/>
            <w:szCs w:val="24"/>
            <w:lang w:eastAsia="ru-RU"/>
          </w:rPr>
          <w:t>4.3</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многокомпонентномзагрязнении допускается оценка степени опасности по компоненту с максимальнымсодержанием.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4.26</w:t>
      </w:r>
      <w:r w:rsidRPr="00C8709B">
        <w:rPr>
          <w:rFonts w:ascii="Times New Roman" w:eastAsia="Times New Roman" w:hAnsi="Times New Roman" w:cs="Times New Roman"/>
          <w:color w:val="333333"/>
          <w:sz w:val="24"/>
          <w:szCs w:val="24"/>
          <w:bdr w:val="none" w:sz="0" w:space="0" w:color="auto" w:frame="1"/>
          <w:lang w:eastAsia="ru-RU"/>
        </w:rPr>
        <w:t>Определение классов опасности, предельно допустимых концентраций (ПДК),ориентировочно допустимых концентраций (ОДК) загрязняющих веществ и общуюоценку санитарного состояния почв следует производить в соответствии снормативными документами Минздрава (СанПиН 42-128-4433-87) и государственнымистандартами Российской Федерации (</w:t>
      </w:r>
      <w:hyperlink r:id="rId29" w:tooltip="Охрана природы. Почвы. Номенклатура показателей санитарного состояния" w:history="1">
        <w:r w:rsidRPr="00C8709B">
          <w:rPr>
            <w:rFonts w:ascii="Times New Roman" w:eastAsia="Times New Roman" w:hAnsi="Times New Roman" w:cs="Times New Roman"/>
            <w:color w:val="800080"/>
            <w:sz w:val="24"/>
            <w:szCs w:val="24"/>
            <w:lang w:eastAsia="ru-RU"/>
          </w:rPr>
          <w:t>ГОСТ17.4.2.01-81</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30" w:tooltip="Охрана природы. Почвы. Классификация химических веществ для контроля загрязнения" w:history="1">
        <w:r w:rsidRPr="00C8709B">
          <w:rPr>
            <w:rFonts w:ascii="Times New Roman" w:eastAsia="Times New Roman" w:hAnsi="Times New Roman" w:cs="Times New Roman"/>
            <w:color w:val="800080"/>
            <w:sz w:val="24"/>
            <w:szCs w:val="24"/>
            <w:lang w:eastAsia="ru-RU"/>
          </w:rPr>
          <w:t>ГОСТ17.4.1.02-83</w:t>
        </w:r>
      </w:hyperlink>
      <w:r w:rsidRPr="00C8709B">
        <w:rPr>
          <w:rFonts w:ascii="Times New Roman" w:eastAsia="Times New Roman" w:hAnsi="Times New Roman" w:cs="Times New Roman"/>
          <w:color w:val="333333"/>
          <w:sz w:val="24"/>
          <w:szCs w:val="24"/>
          <w:bdr w:val="none" w:sz="0" w:space="0" w:color="auto" w:frame="1"/>
          <w:lang w:eastAsia="ru-RU"/>
        </w:rPr>
        <w:t>; ГОСТ 17.4.1.03-84;</w:t>
      </w:r>
      <w:r w:rsidRPr="00C8709B">
        <w:rPr>
          <w:rFonts w:ascii="Times New Roman" w:eastAsia="Times New Roman" w:hAnsi="Times New Roman" w:cs="Times New Roman"/>
          <w:color w:val="333333"/>
          <w:sz w:val="24"/>
          <w:szCs w:val="24"/>
          <w:lang w:eastAsia="ru-RU"/>
        </w:rPr>
        <w:t> </w:t>
      </w:r>
      <w:hyperlink r:id="rId31" w:tooltip="Охрана природы. Почвы. Общие требования к контролю и охране от загрязнения" w:history="1">
        <w:r w:rsidRPr="00C8709B">
          <w:rPr>
            <w:rFonts w:ascii="Times New Roman" w:eastAsia="Times New Roman" w:hAnsi="Times New Roman" w:cs="Times New Roman"/>
            <w:color w:val="800080"/>
            <w:sz w:val="24"/>
            <w:szCs w:val="24"/>
            <w:lang w:eastAsia="ru-RU"/>
          </w:rPr>
          <w:t>ГОСТ17.4.3.04-85</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32" w:tooltip="Охрана природы. Почвы. Общие требования к классификации почв по влиянию на них химических загрязняющих веществ" w:history="1">
        <w:r w:rsidRPr="00C8709B">
          <w:rPr>
            <w:rFonts w:ascii="Times New Roman" w:eastAsia="Times New Roman" w:hAnsi="Times New Roman" w:cs="Times New Roman"/>
            <w:color w:val="800080"/>
            <w:sz w:val="24"/>
            <w:szCs w:val="24"/>
            <w:lang w:eastAsia="ru-RU"/>
          </w:rPr>
          <w:t>ГОСТ17.4.3.06-86</w:t>
        </w:r>
      </w:hyperlink>
      <w:r w:rsidRPr="00C8709B">
        <w:rPr>
          <w:rFonts w:ascii="Times New Roman" w:eastAsia="Times New Roman" w:hAnsi="Times New Roman" w:cs="Times New Roman"/>
          <w:color w:val="333333"/>
          <w:sz w:val="24"/>
          <w:szCs w:val="24"/>
          <w:bdr w:val="none" w:sz="0" w:space="0" w:color="auto" w:frame="1"/>
          <w:lang w:eastAsia="ru-RU"/>
        </w:rPr>
        <w:t>), а также дополнениями, утвержденными заместителем Главногосанитарного врача СССР 19 ноября 1991 г. № 6229-91 и ПостановлениемГоскомсанэпиднадзора России № 13 от 27 декабря 1994 г. (ГН 2.1.7.020-94).</w:t>
      </w:r>
    </w:p>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Таблица 4.1</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Фоновые содержания валовых форм тяжелых металлов и мышьяка в почвах(мг/кг) (ориентировочные значения для средней полосы России)</w:t>
      </w:r>
    </w:p>
    <w:tbl>
      <w:tblPr>
        <w:tblW w:w="5000" w:type="pct"/>
        <w:jc w:val="center"/>
        <w:tblCellMar>
          <w:left w:w="0" w:type="dxa"/>
          <w:right w:w="0" w:type="dxa"/>
        </w:tblCellMar>
        <w:tblLook w:val="04A0"/>
      </w:tblPr>
      <w:tblGrid>
        <w:gridCol w:w="5363"/>
        <w:gridCol w:w="506"/>
        <w:gridCol w:w="506"/>
        <w:gridCol w:w="506"/>
        <w:gridCol w:w="506"/>
        <w:gridCol w:w="506"/>
        <w:gridCol w:w="506"/>
        <w:gridCol w:w="506"/>
        <w:gridCol w:w="506"/>
      </w:tblGrid>
      <w:tr w:rsidR="00C8709B" w:rsidRPr="00C8709B" w:rsidTr="00C8709B">
        <w:trPr>
          <w:tblHeader/>
          <w:jc w:val="center"/>
        </w:trPr>
        <w:tc>
          <w:tcPr>
            <w:tcW w:w="26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bookmarkStart w:id="20" w:name="i215945"/>
            <w:r w:rsidRPr="00C8709B">
              <w:rPr>
                <w:rFonts w:ascii="Times New Roman" w:eastAsia="Times New Roman" w:hAnsi="Times New Roman" w:cs="Times New Roman"/>
                <w:sz w:val="20"/>
                <w:szCs w:val="20"/>
                <w:bdr w:val="none" w:sz="0" w:space="0" w:color="auto" w:frame="1"/>
                <w:lang w:eastAsia="ru-RU"/>
              </w:rPr>
              <w:t>Почвы</w:t>
            </w:r>
            <w:bookmarkEnd w:id="20"/>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Zn</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Cd</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Pb</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Hg</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Сu</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Со</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Ni</w:t>
            </w:r>
          </w:p>
        </w:tc>
        <w:tc>
          <w:tcPr>
            <w:tcW w:w="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As</w:t>
            </w:r>
          </w:p>
        </w:tc>
      </w:tr>
      <w:tr w:rsidR="00C8709B" w:rsidRPr="00C8709B" w:rsidTr="00C8709B">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Дерново-подзолистые песчаные и супесчаные</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28</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6</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8</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6</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1.5</w:t>
            </w:r>
          </w:p>
        </w:tc>
      </w:tr>
      <w:tr w:rsidR="00C8709B" w:rsidRPr="00C8709B" w:rsidTr="00C8709B">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Дерново-подзолистые суглинистые и глинистые</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45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2.2</w:t>
            </w:r>
          </w:p>
        </w:tc>
      </w:tr>
      <w:tr w:rsidR="00C8709B" w:rsidRPr="00C8709B" w:rsidTr="00C8709B">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Серые лесные</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60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16</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18</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2.6</w:t>
            </w:r>
          </w:p>
        </w:tc>
      </w:tr>
      <w:tr w:rsidR="00C8709B" w:rsidRPr="00C8709B" w:rsidTr="00C8709B">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Черноземы</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68</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0.24</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45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5.6</w:t>
            </w:r>
          </w:p>
        </w:tc>
      </w:tr>
      <w:tr w:rsidR="00C8709B" w:rsidRPr="00C8709B" w:rsidTr="00C8709B">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Каштановые</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54</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0.16</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16</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5.2</w:t>
            </w:r>
          </w:p>
        </w:tc>
      </w:tr>
      <w:tr w:rsidR="00C8709B" w:rsidRPr="00C8709B" w:rsidTr="00C8709B">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Сероземы</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58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0.25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40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4.5</w:t>
            </w:r>
          </w:p>
        </w:tc>
      </w:tr>
    </w:tbl>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Таблица 4.2</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Критерии оценки степени загрязнения почвы неорганическими веществами</w:t>
      </w:r>
    </w:p>
    <w:tbl>
      <w:tblPr>
        <w:tblW w:w="5000" w:type="pct"/>
        <w:jc w:val="center"/>
        <w:tblCellMar>
          <w:left w:w="0" w:type="dxa"/>
          <w:right w:w="0" w:type="dxa"/>
        </w:tblCellMar>
        <w:tblLook w:val="04A0"/>
      </w:tblPr>
      <w:tblGrid>
        <w:gridCol w:w="3992"/>
        <w:gridCol w:w="1807"/>
        <w:gridCol w:w="1901"/>
        <w:gridCol w:w="1711"/>
      </w:tblGrid>
      <w:tr w:rsidR="00C8709B" w:rsidRPr="00C8709B" w:rsidTr="00C8709B">
        <w:trPr>
          <w:tblHeader/>
          <w:jc w:val="center"/>
        </w:trPr>
        <w:tc>
          <w:tcPr>
            <w:tcW w:w="2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bookmarkStart w:id="21" w:name="i222721"/>
            <w:r w:rsidRPr="00C8709B">
              <w:rPr>
                <w:rFonts w:ascii="Times New Roman" w:eastAsia="Times New Roman" w:hAnsi="Times New Roman" w:cs="Times New Roman"/>
                <w:sz w:val="20"/>
                <w:szCs w:val="20"/>
                <w:bdr w:val="none" w:sz="0" w:space="0" w:color="auto" w:frame="1"/>
                <w:lang w:eastAsia="ru-RU"/>
              </w:rPr>
              <w:t>Содержание в почве, мг/кг</w:t>
            </w:r>
            <w:bookmarkEnd w:id="21"/>
          </w:p>
        </w:tc>
        <w:tc>
          <w:tcPr>
            <w:tcW w:w="28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Класс опасности соединения</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w:t>
            </w:r>
          </w:p>
        </w:tc>
      </w:tr>
      <w:tr w:rsidR="00C8709B" w:rsidRPr="00C8709B" w:rsidTr="00C8709B">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bdr w:val="none" w:sz="0" w:space="0" w:color="auto" w:frame="1"/>
                <w:lang w:eastAsia="ru-RU"/>
              </w:rPr>
              <w:t>К</w:t>
            </w:r>
            <w:r w:rsidRPr="00C8709B">
              <w:rPr>
                <w:rFonts w:ascii="Times New Roman" w:eastAsia="Times New Roman" w:hAnsi="Times New Roman" w:cs="Times New Roman"/>
                <w:sz w:val="15"/>
                <w:szCs w:val="15"/>
                <w:bdr w:val="none" w:sz="0" w:space="0" w:color="auto" w:frame="1"/>
                <w:vertAlign w:val="subscript"/>
                <w:lang w:eastAsia="ru-RU"/>
              </w:rPr>
              <w:t>max</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Очень сильная</w:t>
            </w:r>
          </w:p>
        </w:tc>
        <w:tc>
          <w:tcPr>
            <w:tcW w:w="10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Очень сильная</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Сильная</w:t>
            </w:r>
          </w:p>
        </w:tc>
      </w:tr>
      <w:tr w:rsidR="00C8709B" w:rsidRPr="00C8709B" w:rsidTr="00C8709B">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От ПДК до К</w:t>
            </w:r>
            <w:r w:rsidRPr="00C8709B">
              <w:rPr>
                <w:rFonts w:ascii="Times New Roman" w:eastAsia="Times New Roman" w:hAnsi="Times New Roman" w:cs="Times New Roman"/>
                <w:sz w:val="15"/>
                <w:szCs w:val="15"/>
                <w:bdr w:val="none" w:sz="0" w:space="0" w:color="auto" w:frame="1"/>
                <w:vertAlign w:val="subscript"/>
                <w:lang w:eastAsia="ru-RU"/>
              </w:rPr>
              <w:t>max</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Очень сильная</w:t>
            </w:r>
          </w:p>
        </w:tc>
        <w:tc>
          <w:tcPr>
            <w:tcW w:w="10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Сильная</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Средняя</w:t>
            </w:r>
          </w:p>
        </w:tc>
      </w:tr>
      <w:tr w:rsidR="00C8709B" w:rsidRPr="00C8709B" w:rsidTr="00C8709B">
        <w:trPr>
          <w:jc w:val="center"/>
        </w:trPr>
        <w:tc>
          <w:tcPr>
            <w:tcW w:w="2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lastRenderedPageBreak/>
              <w:t>От 2 фоновых значений до ПДК</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Слабая</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Слабая</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Слабая</w:t>
            </w:r>
          </w:p>
        </w:tc>
      </w:tr>
    </w:tbl>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Таблица 4.3</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Критерии оценки степени загрязнения почвы органическими веществами</w:t>
      </w:r>
    </w:p>
    <w:tbl>
      <w:tblPr>
        <w:tblW w:w="5000" w:type="pct"/>
        <w:jc w:val="center"/>
        <w:tblCellMar>
          <w:left w:w="0" w:type="dxa"/>
          <w:right w:w="0" w:type="dxa"/>
        </w:tblCellMar>
        <w:tblLook w:val="04A0"/>
      </w:tblPr>
      <w:tblGrid>
        <w:gridCol w:w="3992"/>
        <w:gridCol w:w="1807"/>
        <w:gridCol w:w="1901"/>
        <w:gridCol w:w="1711"/>
      </w:tblGrid>
      <w:tr w:rsidR="00C8709B" w:rsidRPr="00C8709B" w:rsidTr="00C8709B">
        <w:trPr>
          <w:tblHeader/>
          <w:jc w:val="center"/>
        </w:trPr>
        <w:tc>
          <w:tcPr>
            <w:tcW w:w="2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bookmarkStart w:id="22" w:name="i232189"/>
            <w:r w:rsidRPr="00C8709B">
              <w:rPr>
                <w:rFonts w:ascii="Times New Roman" w:eastAsia="Times New Roman" w:hAnsi="Times New Roman" w:cs="Times New Roman"/>
                <w:sz w:val="20"/>
                <w:szCs w:val="20"/>
                <w:bdr w:val="none" w:sz="0" w:space="0" w:color="auto" w:frame="1"/>
                <w:lang w:eastAsia="ru-RU"/>
              </w:rPr>
              <w:t>Содержание в почве, мг/кг</w:t>
            </w:r>
            <w:bookmarkEnd w:id="22"/>
          </w:p>
        </w:tc>
        <w:tc>
          <w:tcPr>
            <w:tcW w:w="28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Класс опасности соединения</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w:t>
            </w:r>
          </w:p>
        </w:tc>
      </w:tr>
      <w:tr w:rsidR="00C8709B" w:rsidRPr="00C8709B" w:rsidTr="00C8709B">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&gt;5 ПДК</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Очень сильная</w:t>
            </w:r>
          </w:p>
        </w:tc>
        <w:tc>
          <w:tcPr>
            <w:tcW w:w="10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Сильная</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Средняя</w:t>
            </w:r>
          </w:p>
        </w:tc>
      </w:tr>
      <w:tr w:rsidR="00C8709B" w:rsidRPr="00C8709B" w:rsidTr="00C8709B">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От 2 до 5 ПДК</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Сильная</w:t>
            </w:r>
          </w:p>
        </w:tc>
        <w:tc>
          <w:tcPr>
            <w:tcW w:w="10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Средняя</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Слабая</w:t>
            </w:r>
          </w:p>
        </w:tc>
      </w:tr>
      <w:tr w:rsidR="00C8709B" w:rsidRPr="00C8709B" w:rsidTr="00C8709B">
        <w:trPr>
          <w:jc w:val="center"/>
        </w:trPr>
        <w:tc>
          <w:tcPr>
            <w:tcW w:w="2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От 1 до 2 ПДК</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Средняя</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Слабая</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Слабая</w:t>
            </w:r>
          </w:p>
        </w:tc>
      </w:tr>
    </w:tbl>
    <w:p w:rsidR="00C8709B" w:rsidRPr="00C8709B" w:rsidRDefault="00C8709B" w:rsidP="00C8709B">
      <w:pPr>
        <w:spacing w:after="0" w:line="210" w:lineRule="atLeast"/>
        <w:ind w:firstLine="284"/>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4.27</w:t>
      </w:r>
      <w:r w:rsidRPr="00C8709B">
        <w:rPr>
          <w:rFonts w:ascii="Times New Roman" w:eastAsia="Times New Roman" w:hAnsi="Times New Roman" w:cs="Times New Roman"/>
          <w:color w:val="333333"/>
          <w:sz w:val="24"/>
          <w:szCs w:val="24"/>
          <w:bdr w:val="none" w:sz="0" w:space="0" w:color="auto" w:frame="1"/>
          <w:lang w:eastAsia="ru-RU"/>
        </w:rPr>
        <w:t>Согласно п.</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4.2</w:t>
      </w:r>
      <w:r w:rsidRPr="00C8709B">
        <w:rPr>
          <w:rFonts w:ascii="Times New Roman" w:eastAsia="Times New Roman" w:hAnsi="Times New Roman" w:cs="Times New Roman"/>
          <w:b/>
          <w:bCs/>
          <w:color w:val="333333"/>
          <w:sz w:val="24"/>
          <w:szCs w:val="24"/>
          <w:lang w:eastAsia="ru-RU"/>
        </w:rPr>
        <w:t> </w:t>
      </w:r>
      <w:hyperlink r:id="rId33" w:tooltip="Система нормативных документов в строительстве. Основные положения" w:history="1">
        <w:r w:rsidRPr="00C8709B">
          <w:rPr>
            <w:rFonts w:ascii="Times New Roman" w:eastAsia="Times New Roman" w:hAnsi="Times New Roman" w:cs="Times New Roman"/>
            <w:color w:val="800080"/>
            <w:sz w:val="24"/>
            <w:szCs w:val="24"/>
            <w:lang w:eastAsia="ru-RU"/>
          </w:rPr>
          <w:t>СНиП10-01-94</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целях «обеспечения взаимопонимания при осуществлении всех видовстроительной деятельности и устранения технических барьеров в международномсотрудничестве» при необходимости (например, по требованию зарубежныхинвесторов) может быть выполнена дополнительная оценка загрязнения иэколого-гигиенической опасности почв в соответствии с действующими зарубежныминормами (приложения</w:t>
      </w:r>
      <w:r w:rsidRPr="00C8709B">
        <w:rPr>
          <w:rFonts w:ascii="Times New Roman" w:eastAsia="Times New Roman" w:hAnsi="Times New Roman" w:cs="Times New Roman"/>
          <w:color w:val="333333"/>
          <w:sz w:val="24"/>
          <w:szCs w:val="24"/>
          <w:lang w:eastAsia="ru-RU"/>
        </w:rPr>
        <w:t> </w:t>
      </w:r>
      <w:hyperlink r:id="rId34" w:anchor="i634805" w:tooltip="Приложение Б" w:history="1">
        <w:r w:rsidRPr="00C8709B">
          <w:rPr>
            <w:rFonts w:ascii="Times New Roman" w:eastAsia="Times New Roman" w:hAnsi="Times New Roman" w:cs="Times New Roman"/>
            <w:color w:val="800080"/>
            <w:sz w:val="24"/>
            <w:szCs w:val="24"/>
            <w:lang w:eastAsia="ru-RU"/>
          </w:rPr>
          <w:t>Б</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35" w:anchor="i665123" w:tooltip="Приложение В" w:history="1">
        <w:r w:rsidRPr="00C8709B">
          <w:rPr>
            <w:rFonts w:ascii="Times New Roman" w:eastAsia="Times New Roman" w:hAnsi="Times New Roman" w:cs="Times New Roman"/>
            <w:color w:val="800080"/>
            <w:sz w:val="24"/>
            <w:szCs w:val="24"/>
            <w:lang w:eastAsia="ru-RU"/>
          </w:rPr>
          <w:t>В</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4.28</w:t>
      </w:r>
      <w:r w:rsidRPr="00C8709B">
        <w:rPr>
          <w:rFonts w:ascii="Times New Roman" w:eastAsia="Times New Roman" w:hAnsi="Times New Roman" w:cs="Times New Roman"/>
          <w:color w:val="333333"/>
          <w:sz w:val="24"/>
          <w:szCs w:val="24"/>
          <w:bdr w:val="none" w:sz="0" w:space="0" w:color="auto" w:frame="1"/>
          <w:lang w:eastAsia="ru-RU"/>
        </w:rPr>
        <w:t>В случае, если фактически наблюдаемые концентрации загрязняющих веществпревышают максимально допустимые значения, принятие решений о продолженииисследований и необходимости санации почв осуществляется с учетом факторовриска, стоимости рекультивационных мероприятий, реального влияния загрязненийна охраняемые объекты, отсутствия отрицательных вторичных последствий санации идругих обстоятельств.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4.29</w:t>
      </w:r>
      <w:r w:rsidRPr="00C8709B">
        <w:rPr>
          <w:rFonts w:ascii="Times New Roman" w:eastAsia="Times New Roman" w:hAnsi="Times New Roman" w:cs="Times New Roman"/>
          <w:color w:val="333333"/>
          <w:sz w:val="24"/>
          <w:szCs w:val="24"/>
          <w:bdr w:val="none" w:sz="0" w:space="0" w:color="auto" w:frame="1"/>
          <w:lang w:eastAsia="ru-RU"/>
        </w:rPr>
        <w:t>Опробование грунтов на содержание легколетучих токсикантов и другихзагрязнителей, проникающих в подпочвенные горизонты на глубину до 3-3,5</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 (бензол, толуол, ксилол, этилбензол, хлорированные углеводороды,нефть и нефтепродукты) следует производить в шурфах, скважинах и других горныхвыработках послойно (с глубины 0-0,2; 0,2-0,5; 0,5-1,0 м и далее не реже, чемчерез</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1,0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 на всю глубинузараженной области.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23" w:name="i248591"/>
      <w:r w:rsidRPr="00C8709B">
        <w:rPr>
          <w:rFonts w:ascii="Times New Roman" w:eastAsia="Times New Roman" w:hAnsi="Times New Roman" w:cs="Times New Roman"/>
          <w:b/>
          <w:bCs/>
          <w:color w:val="333333"/>
          <w:sz w:val="24"/>
          <w:szCs w:val="24"/>
          <w:bdr w:val="none" w:sz="0" w:space="0" w:color="auto" w:frame="1"/>
          <w:lang w:eastAsia="ru-RU"/>
        </w:rPr>
        <w:t>4.30</w:t>
      </w:r>
      <w:bookmarkEnd w:id="23"/>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Натерритории бывших отвалов, вблизи коллекторов, подземных газовых коммуникаций,хранилищ промышленных и бытовых отходов должен осуществляться отбор пробпочвенного воздуха для контроля содержания метана, легколетучих хлорированныхуглеводородов.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Предельно допустимаявеличина содержания легколетучих хлорированных углеводородов в почвенномвоздухе не должна превышать 10 мг/м</w:t>
      </w:r>
      <w:r w:rsidRPr="00C8709B">
        <w:rPr>
          <w:rFonts w:ascii="Times New Roman" w:eastAsia="Times New Roman" w:hAnsi="Times New Roman" w:cs="Times New Roman"/>
          <w:color w:val="333333"/>
          <w:sz w:val="18"/>
          <w:szCs w:val="18"/>
          <w:bdr w:val="none" w:sz="0" w:space="0" w:color="auto" w:frame="1"/>
          <w:vertAlign w:val="superscript"/>
          <w:lang w:eastAsia="ru-RU"/>
        </w:rPr>
        <w:t>3</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24" w:name="i251146"/>
      <w:r w:rsidRPr="00C8709B">
        <w:rPr>
          <w:rFonts w:ascii="Times New Roman" w:eastAsia="Times New Roman" w:hAnsi="Times New Roman" w:cs="Times New Roman"/>
          <w:b/>
          <w:bCs/>
          <w:color w:val="333333"/>
          <w:sz w:val="24"/>
          <w:szCs w:val="24"/>
          <w:bdr w:val="none" w:sz="0" w:space="0" w:color="auto" w:frame="1"/>
          <w:lang w:eastAsia="ru-RU"/>
        </w:rPr>
        <w:t>4.31</w:t>
      </w:r>
      <w:bookmarkEnd w:id="24"/>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i/>
          <w:iCs/>
          <w:color w:val="333333"/>
          <w:sz w:val="24"/>
          <w:szCs w:val="24"/>
          <w:bdr w:val="none" w:sz="0" w:space="0" w:color="auto" w:frame="1"/>
          <w:lang w:eastAsia="ru-RU"/>
        </w:rPr>
        <w:t>Опробование и оценку загрязненностиповерхностных и подземных вод</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 инженерно-экологических изысканияхследует производить для: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оценки качества водыисточников водоснабжения и выполнения требований к соблюдению зон санитарнойохраны водозаборных сооружений;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оценки качества воды, неиспользуемой для водоснабжения, но являющейся компонентом природной среды,подверженным загрязнению, а также агентом переноса и распространениязагрязнений.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Гидрологические исследованияводного режима, гидрохимические и гидробиологические исследования водныхобъектов при комплексном проведении инженерных изысканий следует выполнять всоставе гидрометеорологических изысканий.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25" w:name="i267963"/>
      <w:r w:rsidRPr="00C8709B">
        <w:rPr>
          <w:rFonts w:ascii="Times New Roman" w:eastAsia="Times New Roman" w:hAnsi="Times New Roman" w:cs="Times New Roman"/>
          <w:b/>
          <w:bCs/>
          <w:color w:val="333333"/>
          <w:sz w:val="24"/>
          <w:szCs w:val="24"/>
          <w:bdr w:val="none" w:sz="0" w:space="0" w:color="auto" w:frame="1"/>
          <w:lang w:eastAsia="ru-RU"/>
        </w:rPr>
        <w:t>4.32</w:t>
      </w:r>
      <w:bookmarkEnd w:id="25"/>
      <w:r w:rsidRPr="00C8709B">
        <w:rPr>
          <w:rFonts w:ascii="Times New Roman" w:eastAsia="Times New Roman" w:hAnsi="Times New Roman" w:cs="Times New Roman"/>
          <w:color w:val="333333"/>
          <w:sz w:val="24"/>
          <w:szCs w:val="24"/>
          <w:bdr w:val="none" w:sz="0" w:space="0" w:color="auto" w:frame="1"/>
          <w:lang w:eastAsia="ru-RU"/>
        </w:rPr>
        <w:t>Опробование и оценку качества поверхностных и подземных вод, используемых какисточник водоснабжения для хозяйственно-питьевых и коммунально-бытовых нужд,рекреационных и других целей следует осуществлять в соответствии сустановленными санитарными нормами и государственными стандартами качества водыпо ПДК применительно к видам водопользования (</w:t>
      </w:r>
      <w:hyperlink r:id="rId36" w:tooltip="Охрана природы. Гидросфера. Классификация водопользований" w:history="1">
        <w:r w:rsidRPr="00C8709B">
          <w:rPr>
            <w:rFonts w:ascii="Times New Roman" w:eastAsia="Times New Roman" w:hAnsi="Times New Roman" w:cs="Times New Roman"/>
            <w:color w:val="800080"/>
            <w:sz w:val="24"/>
            <w:szCs w:val="24"/>
            <w:lang w:eastAsia="ru-RU"/>
          </w:rPr>
          <w:t>ГОСТ 17.1.1.03-86</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37" w:tooltip="Охрана природы. Гидросфера. Классификация подземных вод по целям водопользования" w:history="1">
        <w:r w:rsidRPr="00C8709B">
          <w:rPr>
            <w:rFonts w:ascii="Times New Roman" w:eastAsia="Times New Roman" w:hAnsi="Times New Roman" w:cs="Times New Roman"/>
            <w:color w:val="800080"/>
            <w:sz w:val="24"/>
            <w:szCs w:val="24"/>
            <w:lang w:eastAsia="ru-RU"/>
          </w:rPr>
          <w:t>ГОСТ 17.1.1.04-80</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38" w:tooltip="Охрана природы. Гидросфера. Общие требования к охране подземных вод" w:history="1">
        <w:r w:rsidRPr="00C8709B">
          <w:rPr>
            <w:rFonts w:ascii="Times New Roman" w:eastAsia="Times New Roman" w:hAnsi="Times New Roman" w:cs="Times New Roman"/>
            <w:color w:val="800080"/>
            <w:sz w:val="24"/>
            <w:szCs w:val="24"/>
            <w:lang w:eastAsia="ru-RU"/>
          </w:rPr>
          <w:t>ГОСТ 17.1.3.06-82</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39" w:tooltip="Охрана природы. Гидросфера. Правила контроля качества воды водоемов и водотоков" w:history="1">
        <w:r w:rsidRPr="00C8709B">
          <w:rPr>
            <w:rFonts w:ascii="Times New Roman" w:eastAsia="Times New Roman" w:hAnsi="Times New Roman" w:cs="Times New Roman"/>
            <w:color w:val="800080"/>
            <w:sz w:val="24"/>
            <w:szCs w:val="24"/>
            <w:lang w:eastAsia="ru-RU"/>
          </w:rPr>
          <w:t>ГОСТ 17.1.3.07-82</w:t>
        </w:r>
      </w:hyperlink>
      <w:r w:rsidRPr="00C8709B">
        <w:rPr>
          <w:rFonts w:ascii="Times New Roman" w:eastAsia="Times New Roman" w:hAnsi="Times New Roman" w:cs="Times New Roman"/>
          <w:color w:val="333333"/>
          <w:sz w:val="24"/>
          <w:szCs w:val="24"/>
          <w:bdr w:val="none" w:sz="0" w:space="0" w:color="auto" w:frame="1"/>
          <w:lang w:eastAsia="ru-RU"/>
        </w:rPr>
        <w:t>; ГОСТ 17.1.5.02-80; ГОСТ 17.1.2.04-77;</w:t>
      </w:r>
      <w:r w:rsidRPr="00C8709B">
        <w:rPr>
          <w:rFonts w:ascii="Times New Roman" w:eastAsia="Times New Roman" w:hAnsi="Times New Roman" w:cs="Times New Roman"/>
          <w:color w:val="333333"/>
          <w:sz w:val="24"/>
          <w:szCs w:val="24"/>
          <w:lang w:eastAsia="ru-RU"/>
        </w:rPr>
        <w:t> </w:t>
      </w:r>
      <w:hyperlink r:id="rId40" w:tooltip="Источники централизованного хозяйственно-питьевого водоснабжения. Гигиенические, технические требования и правила выбора" w:history="1">
        <w:r w:rsidRPr="00C8709B">
          <w:rPr>
            <w:rFonts w:ascii="Times New Roman" w:eastAsia="Times New Roman" w:hAnsi="Times New Roman" w:cs="Times New Roman"/>
            <w:color w:val="800080"/>
            <w:sz w:val="24"/>
            <w:szCs w:val="24"/>
            <w:lang w:eastAsia="ru-RU"/>
          </w:rPr>
          <w:t>ГОСТ 2761-84</w:t>
        </w:r>
      </w:hyperlink>
      <w:r w:rsidRPr="00C8709B">
        <w:rPr>
          <w:rFonts w:ascii="Times New Roman" w:eastAsia="Times New Roman" w:hAnsi="Times New Roman" w:cs="Times New Roman"/>
          <w:color w:val="333333"/>
          <w:sz w:val="24"/>
          <w:szCs w:val="24"/>
          <w:bdr w:val="none" w:sz="0" w:space="0" w:color="auto" w:frame="1"/>
          <w:lang w:eastAsia="ru-RU"/>
        </w:rPr>
        <w:t>;</w:t>
      </w:r>
      <w:hyperlink r:id="rId41" w:tooltip="Вода питьевая. Гигиенические требования и контроль за качеством" w:history="1">
        <w:r w:rsidRPr="00C8709B">
          <w:rPr>
            <w:rFonts w:ascii="Times New Roman" w:eastAsia="Times New Roman" w:hAnsi="Times New Roman" w:cs="Times New Roman"/>
            <w:color w:val="800080"/>
            <w:sz w:val="24"/>
            <w:szCs w:val="24"/>
            <w:lang w:eastAsia="ru-RU"/>
          </w:rPr>
          <w:t>ГОСТ 2874-82</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42" w:tooltip="Зоны санитарной охраны источников водоснабжения и водопроводов хозяйственно-питьевого назначения. Санитарные правила и нормы" w:history="1">
        <w:r w:rsidRPr="00C8709B">
          <w:rPr>
            <w:rFonts w:ascii="Times New Roman" w:eastAsia="Times New Roman" w:hAnsi="Times New Roman" w:cs="Times New Roman"/>
            <w:color w:val="800080"/>
            <w:sz w:val="24"/>
            <w:szCs w:val="24"/>
            <w:lang w:eastAsia="ru-RU"/>
          </w:rPr>
          <w:t>СанПиН 2.1.4.027-95</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43" w:tooltip="Требования к качеству воды нецентрализованного водоснабжения. Санитарная охрана источников. Санитарные правила и нормы" w:history="1">
        <w:r w:rsidRPr="00C8709B">
          <w:rPr>
            <w:rFonts w:ascii="Times New Roman" w:eastAsia="Times New Roman" w:hAnsi="Times New Roman" w:cs="Times New Roman"/>
            <w:color w:val="800080"/>
            <w:sz w:val="24"/>
            <w:szCs w:val="24"/>
            <w:lang w:eastAsia="ru-RU"/>
          </w:rPr>
          <w:t>СанПиН 2.1.4.544-96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Список наиболее значимых вгигиеническом отношении загрязняющих воду веществ и их ПДК, а такжеконтролируемые показатели качества воды, используемой дляхозяйственно-питьевого назначения, приведены в приложениях Г, Д, 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4.33</w:t>
      </w:r>
      <w:r w:rsidRPr="00C8709B">
        <w:rPr>
          <w:rFonts w:ascii="Times New Roman" w:eastAsia="Times New Roman" w:hAnsi="Times New Roman" w:cs="Times New Roman"/>
          <w:color w:val="333333"/>
          <w:sz w:val="24"/>
          <w:szCs w:val="24"/>
          <w:bdr w:val="none" w:sz="0" w:space="0" w:color="auto" w:frame="1"/>
          <w:lang w:eastAsia="ru-RU"/>
        </w:rPr>
        <w:t>Общие требования к охране поверхностных вод от загрязнения установлены</w:t>
      </w:r>
      <w:r w:rsidRPr="00C8709B">
        <w:rPr>
          <w:rFonts w:ascii="Times New Roman" w:eastAsia="Times New Roman" w:hAnsi="Times New Roman" w:cs="Times New Roman"/>
          <w:color w:val="333333"/>
          <w:sz w:val="24"/>
          <w:szCs w:val="24"/>
          <w:lang w:eastAsia="ru-RU"/>
        </w:rPr>
        <w:t> </w:t>
      </w:r>
      <w:hyperlink r:id="rId44" w:tooltip="Охрана природы. Гидросфера. Общие требования к охране поверхностных вод от загрязнения" w:history="1">
        <w:r w:rsidRPr="00C8709B">
          <w:rPr>
            <w:rFonts w:ascii="Times New Roman" w:eastAsia="Times New Roman" w:hAnsi="Times New Roman" w:cs="Times New Roman"/>
            <w:color w:val="800080"/>
            <w:sz w:val="24"/>
            <w:szCs w:val="24"/>
            <w:lang w:eastAsia="ru-RU"/>
          </w:rPr>
          <w:t>ГОСТ17.1.3.13-86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определении опасностизагрязнения и контроле качества морских вод следует руководствоваться ГОСТ17.1.3.08-82 и</w:t>
      </w:r>
      <w:r w:rsidRPr="00C8709B">
        <w:rPr>
          <w:rFonts w:ascii="Times New Roman" w:eastAsia="Times New Roman" w:hAnsi="Times New Roman" w:cs="Times New Roman"/>
          <w:color w:val="333333"/>
          <w:sz w:val="24"/>
          <w:szCs w:val="24"/>
          <w:lang w:eastAsia="ru-RU"/>
        </w:rPr>
        <w:t> </w:t>
      </w:r>
      <w:hyperlink r:id="rId45" w:tooltip="Санитарные правила и нормы охраны прибрежных вод морей от загрязнения в местах водопользования населения." w:history="1">
        <w:r w:rsidRPr="00C8709B">
          <w:rPr>
            <w:rFonts w:ascii="Times New Roman" w:eastAsia="Times New Roman" w:hAnsi="Times New Roman" w:cs="Times New Roman"/>
            <w:color w:val="800080"/>
            <w:sz w:val="24"/>
            <w:szCs w:val="24"/>
            <w:lang w:eastAsia="ru-RU"/>
          </w:rPr>
          <w:t>СанПиН4631-88</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Общие требования к охранеповерхностных и подземных вод от загрязнения пестицидами, нефтью инефтепродуктами, минеральными удобрениями устанавливаются в соответствии с ГОСТ17.1.3.04-82;</w:t>
      </w:r>
      <w:hyperlink r:id="rId46" w:tooltip="Охрана природы. Гидросфера. Общие требования к охране поверхностных и подземных вод от загрязнения нефтью и нефтепродуктами" w:history="1">
        <w:r w:rsidRPr="00C8709B">
          <w:rPr>
            <w:rFonts w:ascii="Times New Roman" w:eastAsia="Times New Roman" w:hAnsi="Times New Roman" w:cs="Times New Roman"/>
            <w:color w:val="800080"/>
            <w:sz w:val="24"/>
            <w:szCs w:val="24"/>
            <w:lang w:eastAsia="ru-RU"/>
          </w:rPr>
          <w:t>ГОСТ17.1.3.05-82</w:t>
        </w:r>
      </w:hyperlink>
      <w:r w:rsidRPr="00C8709B">
        <w:rPr>
          <w:rFonts w:ascii="Times New Roman" w:eastAsia="Times New Roman" w:hAnsi="Times New Roman" w:cs="Times New Roman"/>
          <w:color w:val="333333"/>
          <w:sz w:val="24"/>
          <w:szCs w:val="24"/>
          <w:bdr w:val="none" w:sz="0" w:space="0" w:color="auto" w:frame="1"/>
          <w:lang w:eastAsia="ru-RU"/>
        </w:rPr>
        <w:t>; ГОСТ 17.1.3.11-84.</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4.34</w:t>
      </w:r>
      <w:r w:rsidRPr="00C8709B">
        <w:rPr>
          <w:rFonts w:ascii="Times New Roman" w:eastAsia="Times New Roman" w:hAnsi="Times New Roman" w:cs="Times New Roman"/>
          <w:color w:val="333333"/>
          <w:sz w:val="24"/>
          <w:szCs w:val="24"/>
          <w:bdr w:val="none" w:sz="0" w:space="0" w:color="auto" w:frame="1"/>
          <w:lang w:eastAsia="ru-RU"/>
        </w:rPr>
        <w:t>Отбор проб воды из поверхностных водотоков (реки, ручьи), водоемов (пруды, озера,водохранилища), накопителей сточных вод, коллекторов и их анализ следуетпроизводить в соответствии с установленными государственными стандартами,нормативно-методическими и инструктивными документами Росгидромета,Госкомприроды, Госкомрыболовства и Минздрава России. При проведении комплексныхизысканий опробование поверхностных водотоков и водоёмов производится в составегидрометеорологических изысканий.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Отбор, консервацию, хранениеи транспортировку проб воды необходимо выполнять в соответствии с</w:t>
      </w:r>
      <w:hyperlink r:id="rId47" w:tooltip="Охрана природы. Гидросфера. Общие требования к отбору проб поверхностных и морских вод, льда и атмосферных осадков" w:history="1">
        <w:r w:rsidRPr="00C8709B">
          <w:rPr>
            <w:rFonts w:ascii="Times New Roman" w:eastAsia="Times New Roman" w:hAnsi="Times New Roman" w:cs="Times New Roman"/>
            <w:color w:val="800080"/>
            <w:sz w:val="24"/>
            <w:szCs w:val="24"/>
            <w:lang w:eastAsia="ru-RU"/>
          </w:rPr>
          <w:t>ГОСТ17.1.5.05-85</w:t>
        </w:r>
      </w:hyperlink>
      <w:r w:rsidRPr="00C8709B">
        <w:rPr>
          <w:rFonts w:ascii="Times New Roman" w:eastAsia="Times New Roman" w:hAnsi="Times New Roman" w:cs="Times New Roman"/>
          <w:color w:val="333333"/>
          <w:sz w:val="24"/>
          <w:szCs w:val="24"/>
          <w:bdr w:val="none" w:sz="0" w:space="0" w:color="auto" w:frame="1"/>
          <w:lang w:eastAsia="ru-RU"/>
        </w:rPr>
        <w:t>, ГОСТ 4979-49, ГОСТ 17.1.5.04-81, ГОСТ 24481-80. Объем проб дляэкологической оценки загрязнения питьевой воды и водоисточников питьевого ирекреационного назначения должен составлять не менее 3 л.</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26" w:name="i274375"/>
      <w:r w:rsidRPr="00C8709B">
        <w:rPr>
          <w:rFonts w:ascii="Times New Roman" w:eastAsia="Times New Roman" w:hAnsi="Times New Roman" w:cs="Times New Roman"/>
          <w:b/>
          <w:bCs/>
          <w:color w:val="333333"/>
          <w:sz w:val="24"/>
          <w:szCs w:val="24"/>
          <w:bdr w:val="none" w:sz="0" w:space="0" w:color="auto" w:frame="1"/>
          <w:lang w:eastAsia="ru-RU"/>
        </w:rPr>
        <w:t>4.35</w:t>
      </w:r>
      <w:bookmarkEnd w:id="26"/>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Показатели санитарно-эпидемиологического состояния водоисточниковпитьевого и рекреационного назначения должны устанавливаться в соответствии сдействующими санитарными нормами Российской Федерации (</w:t>
      </w:r>
      <w:hyperlink r:id="rId48" w:tooltip="Вода питьевая. Гигиенические требования и контроль за качеством" w:history="1">
        <w:r w:rsidRPr="00C8709B">
          <w:rPr>
            <w:rFonts w:ascii="Times New Roman" w:eastAsia="Times New Roman" w:hAnsi="Times New Roman" w:cs="Times New Roman"/>
            <w:color w:val="800080"/>
            <w:sz w:val="24"/>
            <w:szCs w:val="24"/>
            <w:lang w:eastAsia="ru-RU"/>
          </w:rPr>
          <w:t>ГОСТ 2874-82</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49" w:tooltip="Санитарные правила и нормы охраны поверхностных вод от загрязнения" w:history="1">
        <w:r w:rsidRPr="00C8709B">
          <w:rPr>
            <w:rFonts w:ascii="Times New Roman" w:eastAsia="Times New Roman" w:hAnsi="Times New Roman" w:cs="Times New Roman"/>
            <w:color w:val="800080"/>
            <w:sz w:val="24"/>
            <w:szCs w:val="24"/>
            <w:lang w:eastAsia="ru-RU"/>
          </w:rPr>
          <w:t>СанПиН 4630-88</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50" w:tooltip="Зоны санитарной охраны источников водоснабжения и водопроводов хозяйственно-питьевого назначения. Санитарные правила и нормы" w:history="1">
        <w:r w:rsidRPr="00C8709B">
          <w:rPr>
            <w:rFonts w:ascii="Times New Roman" w:eastAsia="Times New Roman" w:hAnsi="Times New Roman" w:cs="Times New Roman"/>
            <w:color w:val="800080"/>
            <w:sz w:val="24"/>
            <w:szCs w:val="24"/>
            <w:lang w:eastAsia="ru-RU"/>
          </w:rPr>
          <w:t>СанПиН 2.1.4.027-95</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51" w:tooltip="Требования к качеству воды нецентрализованного водоснабжения. Санитарная охрана источников. Санитарные правила и нормы" w:history="1">
        <w:r w:rsidRPr="00C8709B">
          <w:rPr>
            <w:rFonts w:ascii="Times New Roman" w:eastAsia="Times New Roman" w:hAnsi="Times New Roman" w:cs="Times New Roman"/>
            <w:color w:val="800080"/>
            <w:sz w:val="24"/>
            <w:szCs w:val="24"/>
            <w:lang w:eastAsia="ru-RU"/>
          </w:rPr>
          <w:t>СанПиН 2.1.4.544-96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 основным показателямотносятся эпидемическая опасность воды (наличие патогенных микроорганизмов,коли-титр), содержание токсических веществ 1-го и 2-го классов опасности иналичие возбудителей паразитарных болезней и микозов человека. Показатели,характеризующие загрязнение водоисточников и питьевой воды веществами 3-го и4-го классов опасности, а также физико-химические и органолептическиехарактеристики воды относятся к дополнительным. Классификация веществ поклассам опасности и критерии санитарно-гигиенической оценки опасностизагрязнения питьевой воды и источников питьевого водоснабжения приведены врекомендуемом приложении Ж.</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4.36</w:t>
      </w:r>
      <w:r w:rsidRPr="00C8709B">
        <w:rPr>
          <w:rFonts w:ascii="Times New Roman" w:eastAsia="Times New Roman" w:hAnsi="Times New Roman" w:cs="Times New Roman"/>
          <w:color w:val="333333"/>
          <w:sz w:val="24"/>
          <w:szCs w:val="24"/>
          <w:bdr w:val="none" w:sz="0" w:space="0" w:color="auto" w:frame="1"/>
          <w:lang w:eastAsia="ru-RU"/>
        </w:rPr>
        <w:t>Заключение о степени санитарно-экологического неблагополучия может быть сделанона основе стабильного сохранения негативных значений основных показателей запериод не менее одного года, при этом, как правило, отклонения от нормы должнынаблюдаться по нескольким критериям, за исключением случаев загрязненияводоисточников питьевого назначения патогенными микроорганизмами ивозбудителями паразитарных заболеваний, а также особо токсичными веществами,когда заключение может быть сделано на основании одного критерия.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27" w:name="i287466"/>
      <w:r w:rsidRPr="00C8709B">
        <w:rPr>
          <w:rFonts w:ascii="Times New Roman" w:eastAsia="Times New Roman" w:hAnsi="Times New Roman" w:cs="Times New Roman"/>
          <w:b/>
          <w:bCs/>
          <w:color w:val="333333"/>
          <w:sz w:val="24"/>
          <w:szCs w:val="24"/>
          <w:bdr w:val="none" w:sz="0" w:space="0" w:color="auto" w:frame="1"/>
          <w:lang w:eastAsia="ru-RU"/>
        </w:rPr>
        <w:t>4.37</w:t>
      </w:r>
      <w:bookmarkEnd w:id="27"/>
      <w:r w:rsidRPr="00C8709B">
        <w:rPr>
          <w:rFonts w:ascii="Times New Roman" w:eastAsia="Times New Roman" w:hAnsi="Times New Roman" w:cs="Times New Roman"/>
          <w:color w:val="333333"/>
          <w:sz w:val="24"/>
          <w:szCs w:val="24"/>
          <w:bdr w:val="none" w:sz="0" w:space="0" w:color="auto" w:frame="1"/>
          <w:lang w:eastAsia="ru-RU"/>
        </w:rPr>
        <w:t>Геоэкологическое опробование грунтовых вод, не используемых для водоснабжения,следует производить преимущественно при оценке загрязненности территорий,предназначенных для жилищного строительства, и установлении необходимости ихсанирования, а также в зонах влияния хозяйственных объектов.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Отбор грунтовых вод следуетпроизводить из верховодки и первого от поверхности водоносного горизонта (либо,при соответствующем обосновании, из других водоносных горизонтов), послежелонирования или прокачки скважины (шурфа) и восстановления уровня. Объемпробы должен составлять не менее 3 л.</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28" w:name="i294930"/>
      <w:r w:rsidRPr="00C8709B">
        <w:rPr>
          <w:rFonts w:ascii="Times New Roman" w:eastAsia="Times New Roman" w:hAnsi="Times New Roman" w:cs="Times New Roman"/>
          <w:b/>
          <w:bCs/>
          <w:color w:val="333333"/>
          <w:sz w:val="24"/>
          <w:szCs w:val="24"/>
          <w:bdr w:val="none" w:sz="0" w:space="0" w:color="auto" w:frame="1"/>
          <w:lang w:eastAsia="ru-RU"/>
        </w:rPr>
        <w:t>4.38</w:t>
      </w:r>
      <w:bookmarkEnd w:id="28"/>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Оценкузагрязнения грунтовых вод, не используемых для водоснабжения, на участках жилойзастройки, а также в зонах влияния хозяйственных объектов следует производить всоответствии с таблицей</w:t>
      </w:r>
      <w:r w:rsidRPr="00C8709B">
        <w:rPr>
          <w:rFonts w:ascii="Times New Roman" w:eastAsia="Times New Roman" w:hAnsi="Times New Roman" w:cs="Times New Roman"/>
          <w:color w:val="333333"/>
          <w:sz w:val="24"/>
          <w:szCs w:val="24"/>
          <w:lang w:eastAsia="ru-RU"/>
        </w:rPr>
        <w:t> </w:t>
      </w:r>
      <w:hyperlink r:id="rId52" w:anchor="i326988" w:tooltip="Таблица 4.4" w:history="1">
        <w:r w:rsidRPr="00C8709B">
          <w:rPr>
            <w:rFonts w:ascii="Times New Roman" w:eastAsia="Times New Roman" w:hAnsi="Times New Roman" w:cs="Times New Roman"/>
            <w:color w:val="800080"/>
            <w:sz w:val="24"/>
            <w:szCs w:val="24"/>
            <w:lang w:eastAsia="ru-RU"/>
          </w:rPr>
          <w:t>4.4</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29" w:name="i301318"/>
      <w:r w:rsidRPr="00C8709B">
        <w:rPr>
          <w:rFonts w:ascii="Times New Roman" w:eastAsia="Times New Roman" w:hAnsi="Times New Roman" w:cs="Times New Roman"/>
          <w:b/>
          <w:bCs/>
          <w:color w:val="333333"/>
          <w:sz w:val="24"/>
          <w:szCs w:val="24"/>
          <w:bdr w:val="none" w:sz="0" w:space="0" w:color="auto" w:frame="1"/>
          <w:lang w:eastAsia="ru-RU"/>
        </w:rPr>
        <w:lastRenderedPageBreak/>
        <w:t>4.39</w:t>
      </w:r>
      <w:bookmarkEnd w:id="29"/>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Принеобходимости (например, по требованию зарубежных инвесторов) дополнительнаяоценка загрязненности грунтовых вод, не используемых для водоснабжения, можетбыть выполнена в соответствии с действующими зарубежными нормами (приложение</w:t>
      </w:r>
      <w:r w:rsidRPr="00C8709B">
        <w:rPr>
          <w:rFonts w:ascii="Times New Roman" w:eastAsia="Times New Roman" w:hAnsi="Times New Roman" w:cs="Times New Roman"/>
          <w:color w:val="333333"/>
          <w:sz w:val="24"/>
          <w:szCs w:val="24"/>
          <w:lang w:eastAsia="ru-RU"/>
        </w:rPr>
        <w:t> </w:t>
      </w:r>
      <w:hyperlink r:id="rId53" w:anchor="i634805" w:tooltip="Приложение Б" w:history="1">
        <w:r w:rsidRPr="00C8709B">
          <w:rPr>
            <w:rFonts w:ascii="Times New Roman" w:eastAsia="Times New Roman" w:hAnsi="Times New Roman" w:cs="Times New Roman"/>
            <w:color w:val="800080"/>
            <w:sz w:val="24"/>
            <w:szCs w:val="24"/>
            <w:lang w:eastAsia="ru-RU"/>
          </w:rPr>
          <w:t>Б</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0" w:name="i315326"/>
      <w:r w:rsidRPr="00C8709B">
        <w:rPr>
          <w:rFonts w:ascii="Times New Roman" w:eastAsia="Times New Roman" w:hAnsi="Times New Roman" w:cs="Times New Roman"/>
          <w:b/>
          <w:bCs/>
          <w:color w:val="333333"/>
          <w:sz w:val="24"/>
          <w:szCs w:val="24"/>
          <w:bdr w:val="none" w:sz="0" w:space="0" w:color="auto" w:frame="1"/>
          <w:lang w:eastAsia="ru-RU"/>
        </w:rPr>
        <w:t>4.40 Лабораторные исследования</w:t>
      </w:r>
      <w:r w:rsidRPr="00C8709B">
        <w:rPr>
          <w:rFonts w:ascii="Times New Roman" w:eastAsia="Times New Roman" w:hAnsi="Times New Roman" w:cs="Times New Roman"/>
          <w:b/>
          <w:bCs/>
          <w:color w:val="333333"/>
          <w:sz w:val="24"/>
          <w:szCs w:val="24"/>
          <w:lang w:eastAsia="ru-RU"/>
        </w:rPr>
        <w:t> </w:t>
      </w:r>
      <w:bookmarkEnd w:id="30"/>
      <w:r w:rsidRPr="00C8709B">
        <w:rPr>
          <w:rFonts w:ascii="Times New Roman" w:eastAsia="Times New Roman" w:hAnsi="Times New Roman" w:cs="Times New Roman"/>
          <w:color w:val="333333"/>
          <w:sz w:val="24"/>
          <w:szCs w:val="24"/>
          <w:bdr w:val="none" w:sz="0" w:space="0" w:color="auto" w:frame="1"/>
          <w:lang w:eastAsia="ru-RU"/>
        </w:rPr>
        <w:t>при инженерно-экологических изысканиях следует выполнять для оценки загрязненияпочв, грунтов, поверхностных и подземных вод вредными химическими веществамиили их соединениями различных классов токсичности, как неорганического, так иорганического происхождения, а также оценки сорбционной способности почв игрунтов.</w:t>
      </w:r>
    </w:p>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Таблица 4.4</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Критерии оценки степени загрязнения подземных вод в зоне влиянияхозяйственных объектов</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(Критерии оценкиэкологической обстановки территорий для выявления зон чрезвычайнойэкологической ситуации и зон экологического бедствия, утвержденные МинприродыРоссии 30 ноября 1992 г.)</w:t>
      </w:r>
    </w:p>
    <w:tbl>
      <w:tblPr>
        <w:tblW w:w="5000" w:type="pct"/>
        <w:jc w:val="center"/>
        <w:tblCellMar>
          <w:left w:w="0" w:type="dxa"/>
          <w:right w:w="0" w:type="dxa"/>
        </w:tblCellMar>
        <w:tblLook w:val="04A0"/>
      </w:tblPr>
      <w:tblGrid>
        <w:gridCol w:w="3802"/>
        <w:gridCol w:w="1711"/>
        <w:gridCol w:w="1807"/>
        <w:gridCol w:w="2091"/>
      </w:tblGrid>
      <w:tr w:rsidR="00C8709B" w:rsidRPr="00C8709B" w:rsidTr="00C8709B">
        <w:trPr>
          <w:tblHeader/>
          <w:jc w:val="center"/>
        </w:trPr>
        <w:tc>
          <w:tcPr>
            <w:tcW w:w="20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bookmarkStart w:id="31" w:name="i326988"/>
            <w:r w:rsidRPr="00C8709B">
              <w:rPr>
                <w:rFonts w:ascii="Times New Roman" w:eastAsia="Times New Roman" w:hAnsi="Times New Roman" w:cs="Times New Roman"/>
                <w:sz w:val="20"/>
                <w:szCs w:val="20"/>
                <w:bdr w:val="none" w:sz="0" w:space="0" w:color="auto" w:frame="1"/>
                <w:lang w:eastAsia="ru-RU"/>
              </w:rPr>
              <w:t>Определяемые показатели</w:t>
            </w:r>
            <w:bookmarkEnd w:id="31"/>
          </w:p>
        </w:tc>
        <w:tc>
          <w:tcPr>
            <w:tcW w:w="29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Критерии оценки</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Зона экологического бедствия</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Чрезвычайная экологическая ситуация</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Относительно удовлетворительная ситуация</w:t>
            </w:r>
          </w:p>
        </w:tc>
      </w:tr>
      <w:tr w:rsidR="00C8709B" w:rsidRPr="00C8709B" w:rsidTr="00C8709B">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Основные показатели:</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содержание загрязняющих веществ (нитраты, фенолы, тяжелые металлы, синтетические поверхностно активные вещества СПАВ, нефть), ПДК*</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 100</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10-100</w:t>
            </w:r>
          </w:p>
        </w:tc>
        <w:tc>
          <w:tcPr>
            <w:tcW w:w="1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3-5</w:t>
            </w:r>
          </w:p>
        </w:tc>
      </w:tr>
      <w:tr w:rsidR="00C8709B" w:rsidRPr="00C8709B" w:rsidTr="00C8709B">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хлорорганические соединения, ПДК</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&gt;3</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1-3</w:t>
            </w:r>
          </w:p>
        </w:tc>
        <w:tc>
          <w:tcPr>
            <w:tcW w:w="1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&lt; 1</w:t>
            </w:r>
          </w:p>
        </w:tc>
      </w:tr>
      <w:tr w:rsidR="00C8709B" w:rsidRPr="00C8709B" w:rsidTr="00C8709B">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канцерогены - бенз(а)пирен, ПДК</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&gt;3</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1-3</w:t>
            </w:r>
          </w:p>
        </w:tc>
        <w:tc>
          <w:tcPr>
            <w:tcW w:w="1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&lt; 1</w:t>
            </w:r>
          </w:p>
        </w:tc>
      </w:tr>
      <w:tr w:rsidR="00C8709B" w:rsidRPr="00C8709B" w:rsidTr="00C8709B">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площадь области загрязнения, км</w:t>
            </w:r>
            <w:r w:rsidRPr="00C8709B">
              <w:rPr>
                <w:rFonts w:ascii="Times New Roman" w:eastAsia="Times New Roman" w:hAnsi="Times New Roman" w:cs="Times New Roman"/>
                <w:sz w:val="15"/>
                <w:szCs w:val="15"/>
                <w:bdr w:val="none" w:sz="0" w:space="0" w:color="auto" w:frame="1"/>
                <w:vertAlign w:val="superscript"/>
                <w:lang w:eastAsia="ru-RU"/>
              </w:rPr>
              <w:t>2</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&gt;8</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3-5</w:t>
            </w:r>
          </w:p>
        </w:tc>
        <w:tc>
          <w:tcPr>
            <w:tcW w:w="1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&lt;0.5</w:t>
            </w:r>
          </w:p>
        </w:tc>
      </w:tr>
      <w:tr w:rsidR="00C8709B" w:rsidRPr="00C8709B" w:rsidTr="00C8709B">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минерализация, г/л</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 100</w:t>
            </w:r>
          </w:p>
        </w:tc>
        <w:tc>
          <w:tcPr>
            <w:tcW w:w="9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10-100</w:t>
            </w:r>
          </w:p>
        </w:tc>
        <w:tc>
          <w:tcPr>
            <w:tcW w:w="1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&lt;3</w:t>
            </w:r>
          </w:p>
        </w:tc>
      </w:tr>
      <w:tr w:rsidR="00C8709B" w:rsidRPr="00C8709B" w:rsidTr="00C8709B">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Дополнительные показатели: растворенный кислород, мг/л</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&lt; 1</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4-1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&gt;4</w:t>
            </w:r>
          </w:p>
        </w:tc>
      </w:tr>
    </w:tbl>
    <w:p w:rsidR="00C8709B" w:rsidRPr="00C8709B" w:rsidRDefault="00C8709B" w:rsidP="00C8709B">
      <w:pPr>
        <w:spacing w:before="120" w:after="12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t>* ПДК -санитарно-гигиенические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4.41</w:t>
      </w:r>
      <w:r w:rsidRPr="00C8709B">
        <w:rPr>
          <w:rFonts w:ascii="Times New Roman" w:eastAsia="Times New Roman" w:hAnsi="Times New Roman" w:cs="Times New Roman"/>
          <w:color w:val="333333"/>
          <w:sz w:val="24"/>
          <w:szCs w:val="24"/>
          <w:bdr w:val="none" w:sz="0" w:space="0" w:color="auto" w:frame="1"/>
          <w:lang w:eastAsia="ru-RU"/>
        </w:rPr>
        <w:t>Лабораторные химико-аналитические исследования должны выполняться всоответствии с унифицированными методиками и государственными стандартами</w:t>
      </w:r>
      <w:r w:rsidRPr="00C8709B">
        <w:rPr>
          <w:rFonts w:ascii="Times New Roman" w:eastAsia="Times New Roman" w:hAnsi="Times New Roman" w:cs="Times New Roman"/>
          <w:color w:val="333333"/>
          <w:sz w:val="24"/>
          <w:szCs w:val="24"/>
          <w:lang w:eastAsia="ru-RU"/>
        </w:rPr>
        <w:t> </w:t>
      </w:r>
      <w:hyperlink r:id="rId54" w:tooltip="Охрана природы. Гидросфера. Правила контроля качества воды водоемов и водотоков" w:history="1">
        <w:r w:rsidRPr="00C8709B">
          <w:rPr>
            <w:rFonts w:ascii="Times New Roman" w:eastAsia="Times New Roman" w:hAnsi="Times New Roman" w:cs="Times New Roman"/>
            <w:color w:val="800080"/>
            <w:sz w:val="24"/>
            <w:szCs w:val="24"/>
            <w:lang w:eastAsia="ru-RU"/>
          </w:rPr>
          <w:t>ГОСТ17.1.3.07-82</w:t>
        </w:r>
      </w:hyperlink>
      <w:r w:rsidRPr="00C8709B">
        <w:rPr>
          <w:rFonts w:ascii="Times New Roman" w:eastAsia="Times New Roman" w:hAnsi="Times New Roman" w:cs="Times New Roman"/>
          <w:color w:val="333333"/>
          <w:sz w:val="24"/>
          <w:szCs w:val="24"/>
          <w:bdr w:val="none" w:sz="0" w:space="0" w:color="auto" w:frame="1"/>
          <w:lang w:eastAsia="ru-RU"/>
        </w:rPr>
        <w:t>; ГОСТ 17.1.3.08-82;</w:t>
      </w:r>
      <w:hyperlink r:id="rId55" w:tooltip="Вода питьевая. Гигиенические требования и контроль за качеством" w:history="1">
        <w:r w:rsidRPr="00C8709B">
          <w:rPr>
            <w:rFonts w:ascii="Times New Roman" w:eastAsia="Times New Roman" w:hAnsi="Times New Roman" w:cs="Times New Roman"/>
            <w:color w:val="800080"/>
            <w:sz w:val="24"/>
            <w:szCs w:val="24"/>
            <w:lang w:eastAsia="ru-RU"/>
          </w:rPr>
          <w:t>ГОСТ2874-82</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56" w:tooltip="Охрана природы. Гидросфера. Общие требования к методам определения нефтепродуктов в природных и сточных водах" w:history="1">
        <w:r w:rsidRPr="00C8709B">
          <w:rPr>
            <w:rFonts w:ascii="Times New Roman" w:eastAsia="Times New Roman" w:hAnsi="Times New Roman" w:cs="Times New Roman"/>
            <w:color w:val="800080"/>
            <w:sz w:val="24"/>
            <w:szCs w:val="24"/>
            <w:lang w:eastAsia="ru-RU"/>
          </w:rPr>
          <w:t>ГОСТ17.1.4.01-80</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57" w:tooltip="Охрана природы. Почвы. Общие требования к методам определения загрязняющих веществ" w:history="1">
        <w:r w:rsidRPr="00C8709B">
          <w:rPr>
            <w:rFonts w:ascii="Times New Roman" w:eastAsia="Times New Roman" w:hAnsi="Times New Roman" w:cs="Times New Roman"/>
            <w:color w:val="800080"/>
            <w:sz w:val="24"/>
            <w:szCs w:val="24"/>
            <w:lang w:eastAsia="ru-RU"/>
          </w:rPr>
          <w:t>ГОСТ17.4.3.03-85</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Допускаетсяэкспериментальное использование апробированных на практике новых методов присоответствующем обосновании в программе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4.42</w:t>
      </w:r>
      <w:r w:rsidRPr="00C8709B">
        <w:rPr>
          <w:rFonts w:ascii="Times New Roman" w:eastAsia="Times New Roman" w:hAnsi="Times New Roman" w:cs="Times New Roman"/>
          <w:color w:val="333333"/>
          <w:sz w:val="24"/>
          <w:szCs w:val="24"/>
          <w:bdr w:val="none" w:sz="0" w:space="0" w:color="auto" w:frame="1"/>
          <w:lang w:eastAsia="ru-RU"/>
        </w:rPr>
        <w:t>Набор анализируемых компонентов устанавливается техническим заданием взависимости от вида строительства, стадии изысканий и предполагаемого составазагрязнителей с учетом вида деятельности, вызывающей загрязнение.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перечень определяемыххимических элементов и соединений входят: тяжелые металлы, мышьяк, фтор, бром,сера, аммоний, цианиды, фосфаты, ароматические соединения (бензол, толуол,ксилол, фенолы), полициклические углеводороды (бенз(а)пирен), хлорированныеуглеводороды (алифатические, полихлорбифенилы, полиароматические),хлорорганические и фосфорорганические соединения (пестициды), нефть инефтепродукты, минеральные масла.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2" w:name="i334447"/>
      <w:r w:rsidRPr="00C8709B">
        <w:rPr>
          <w:rFonts w:ascii="Times New Roman" w:eastAsia="Times New Roman" w:hAnsi="Times New Roman" w:cs="Times New Roman"/>
          <w:b/>
          <w:bCs/>
          <w:color w:val="333333"/>
          <w:sz w:val="24"/>
          <w:szCs w:val="24"/>
          <w:bdr w:val="none" w:sz="0" w:space="0" w:color="auto" w:frame="1"/>
          <w:lang w:eastAsia="ru-RU"/>
        </w:rPr>
        <w:t>4.43</w:t>
      </w:r>
      <w:bookmarkEnd w:id="32"/>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Всехимико-аналитические исследования должны проводиться в лабораториях, прошедшихгосударственную аттестацию и получивших соответствующий сертификат (лицензию).</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3" w:name="i345431"/>
      <w:r w:rsidRPr="00C8709B">
        <w:rPr>
          <w:rFonts w:ascii="Times New Roman" w:eastAsia="Times New Roman" w:hAnsi="Times New Roman" w:cs="Times New Roman"/>
          <w:b/>
          <w:bCs/>
          <w:color w:val="333333"/>
          <w:sz w:val="24"/>
          <w:szCs w:val="24"/>
          <w:bdr w:val="none" w:sz="0" w:space="0" w:color="auto" w:frame="1"/>
          <w:lang w:eastAsia="ru-RU"/>
        </w:rPr>
        <w:t>4.44 Исследование и оценка радиационной обстановки</w:t>
      </w:r>
      <w:bookmarkEnd w:id="33"/>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составе инженерно-экологических изысканий для строительствавыполняются на основании Федерального Закона «О радиационной безопасностинаселения», 1995 г. и Закона РСФСР «О санитарно-эпидемиологическом благополучиинаселения», 1992 г., в соответствии с нормами радиационной безопасности</w:t>
      </w:r>
      <w:r w:rsidRPr="00C8709B">
        <w:rPr>
          <w:rFonts w:ascii="Times New Roman" w:eastAsia="Times New Roman" w:hAnsi="Times New Roman" w:cs="Times New Roman"/>
          <w:color w:val="333333"/>
          <w:sz w:val="24"/>
          <w:szCs w:val="24"/>
          <w:lang w:eastAsia="ru-RU"/>
        </w:rPr>
        <w:t> </w:t>
      </w:r>
      <w:hyperlink r:id="rId58" w:tooltip="Нормы радиационной безопасности" w:history="1">
        <w:r w:rsidRPr="00C8709B">
          <w:rPr>
            <w:rFonts w:ascii="Times New Roman" w:eastAsia="Times New Roman" w:hAnsi="Times New Roman" w:cs="Times New Roman"/>
            <w:color w:val="800080"/>
            <w:sz w:val="24"/>
            <w:szCs w:val="24"/>
            <w:lang w:eastAsia="ru-RU"/>
          </w:rPr>
          <w:t>НРБ-96</w:t>
        </w:r>
      </w:hyperlink>
      <w:r w:rsidRPr="00C8709B">
        <w:rPr>
          <w:rFonts w:ascii="Times New Roman" w:eastAsia="Times New Roman" w:hAnsi="Times New Roman" w:cs="Times New Roman"/>
          <w:color w:val="333333"/>
          <w:sz w:val="24"/>
          <w:szCs w:val="24"/>
          <w:bdr w:val="none" w:sz="0" w:space="0" w:color="auto" w:frame="1"/>
          <w:lang w:eastAsia="ru-RU"/>
        </w:rPr>
        <w:t>(</w:t>
      </w:r>
      <w:hyperlink r:id="rId59" w:tooltip="Нормы радиационной безопасности" w:history="1">
        <w:r w:rsidRPr="00C8709B">
          <w:rPr>
            <w:rFonts w:ascii="Times New Roman" w:eastAsia="Times New Roman" w:hAnsi="Times New Roman" w:cs="Times New Roman"/>
            <w:color w:val="800080"/>
            <w:sz w:val="24"/>
            <w:szCs w:val="24"/>
            <w:lang w:eastAsia="ru-RU"/>
          </w:rPr>
          <w:t>ГН2.6.1.054-96</w:t>
        </w:r>
      </w:hyperlink>
      <w:r w:rsidRPr="00C8709B">
        <w:rPr>
          <w:rFonts w:ascii="Times New Roman" w:eastAsia="Times New Roman" w:hAnsi="Times New Roman" w:cs="Times New Roman"/>
          <w:color w:val="333333"/>
          <w:sz w:val="24"/>
          <w:szCs w:val="24"/>
          <w:bdr w:val="none" w:sz="0" w:space="0" w:color="auto" w:frame="1"/>
          <w:lang w:eastAsia="ru-RU"/>
        </w:rPr>
        <w:t xml:space="preserve">) и основными санитарными </w:t>
      </w:r>
      <w:r w:rsidRPr="00C8709B">
        <w:rPr>
          <w:rFonts w:ascii="Times New Roman" w:eastAsia="Times New Roman" w:hAnsi="Times New Roman" w:cs="Times New Roman"/>
          <w:color w:val="333333"/>
          <w:sz w:val="24"/>
          <w:szCs w:val="24"/>
          <w:bdr w:val="none" w:sz="0" w:space="0" w:color="auto" w:frame="1"/>
          <w:lang w:eastAsia="ru-RU"/>
        </w:rPr>
        <w:lastRenderedPageBreak/>
        <w:t>правилами работы с радиоактивными веществамии другими источниками ионизирующих излучений (</w:t>
      </w:r>
      <w:hyperlink r:id="rId60" w:tooltip="Основные санитарные правила работы с радиоактивными веществами и другими источниками ионизирующих излучений" w:history="1">
        <w:r w:rsidRPr="00C8709B">
          <w:rPr>
            <w:rFonts w:ascii="Times New Roman" w:eastAsia="Times New Roman" w:hAnsi="Times New Roman" w:cs="Times New Roman"/>
            <w:color w:val="800080"/>
            <w:sz w:val="24"/>
            <w:szCs w:val="24"/>
            <w:lang w:eastAsia="ru-RU"/>
          </w:rPr>
          <w:t>ОСП-72/87</w:t>
        </w:r>
      </w:hyperlink>
      <w:r w:rsidRPr="00C8709B">
        <w:rPr>
          <w:rFonts w:ascii="Times New Roman" w:eastAsia="Times New Roman" w:hAnsi="Times New Roman" w:cs="Times New Roman"/>
          <w:color w:val="333333"/>
          <w:sz w:val="24"/>
          <w:szCs w:val="24"/>
          <w:bdr w:val="none" w:sz="0" w:space="0" w:color="auto" w:frame="1"/>
          <w:lang w:eastAsia="ru-RU"/>
        </w:rPr>
        <w:t>), а также ведомственными нормативно-методическими и инструктивнымидокументами Минздрава и Госкомприроды России, Министерства природных ресурсовРоссийской Федерации и Росгидромета. Основные определения, обозначения иединицы измерения физических и дозиметрических величин приведены в приложении</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000000"/>
          <w:sz w:val="24"/>
          <w:szCs w:val="24"/>
          <w:bdr w:val="none" w:sz="0" w:space="0" w:color="auto" w:frame="1"/>
          <w:lang w:eastAsia="ru-RU"/>
        </w:rPr>
        <w:t>3</w:t>
      </w:r>
      <w:r w:rsidRPr="00C8709B">
        <w:rPr>
          <w:rFonts w:ascii="Times New Roman" w:eastAsia="Times New Roman" w:hAnsi="Times New Roman" w:cs="Times New Roman"/>
          <w:color w:val="333333"/>
          <w:sz w:val="24"/>
          <w:szCs w:val="24"/>
          <w:bdr w:val="none" w:sz="0" w:space="0" w:color="auto" w:frame="1"/>
          <w:lang w:eastAsia="ru-RU"/>
        </w:rPr>
        <w:t>. Соотношения между единицами международной системыСИ и внесистемными единицами, подлежащими изъятию из обращения, приведены вприложении 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4.45</w:t>
      </w:r>
      <w:r w:rsidRPr="00C8709B">
        <w:rPr>
          <w:rFonts w:ascii="Times New Roman" w:eastAsia="Times New Roman" w:hAnsi="Times New Roman" w:cs="Times New Roman"/>
          <w:color w:val="333333"/>
          <w:sz w:val="24"/>
          <w:szCs w:val="24"/>
          <w:bdr w:val="none" w:sz="0" w:space="0" w:color="auto" w:frame="1"/>
          <w:lang w:eastAsia="ru-RU"/>
        </w:rPr>
        <w:t>Радиационно-экологические исследования должны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гамма-фона натерритории строительства;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определение радиационныххарактеристик источников водоснабжения;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радоноопасноститерритории.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4.46</w:t>
      </w:r>
      <w:r w:rsidRPr="00C8709B">
        <w:rPr>
          <w:rFonts w:ascii="Times New Roman" w:eastAsia="Times New Roman" w:hAnsi="Times New Roman" w:cs="Times New Roman"/>
          <w:color w:val="333333"/>
          <w:sz w:val="24"/>
          <w:szCs w:val="24"/>
          <w:bdr w:val="none" w:sz="0" w:space="0" w:color="auto" w:frame="1"/>
          <w:lang w:eastAsia="ru-RU"/>
        </w:rPr>
        <w:t>Основными источниками радиоактивного загрязнения окружающей среды служатядерно-технические установки, предприятия, работающие с радионуклидами,хранилища радиоактивных отходов, следы ядерных взрывов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Радиоактивнымизагрязнителями являются техногенные радионуклиды (ТРН), аккумулирующиеся научастках захоронений, санкционированных и несанкционированных свалок, аварий,неконтролируемых протечек и газоаэрозольных выбросов, поступающие в почвы,грунты и грунтовые воды непосредственно на территории строительства или впроцессе миграции с прилегающих территорий.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Радионуклидный составзагрязнений грунтов зависит от источника загрязнений, способа их поступления вгрунты (поверхностное, с грунтовыми водами, из подземных захоронений) исорбционных свойств грунтов. Глубина проникновения радионуклидов с поверхностина легких грунтах - до 50-100 см; основное количество техногенных радионуклидовсосредоточено в верхнем 10-сантиметровом слое почвы.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4.47</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Степень радиоэкологическойбезопасности человека, проживающего на загрязненной территории, определяетсягодовой эффективной дозой радиоактивного облучения от природных и техногенныхисточников. При этом доза от техногенных источников согласно</w:t>
      </w:r>
      <w:r w:rsidRPr="00C8709B">
        <w:rPr>
          <w:rFonts w:ascii="Times New Roman" w:eastAsia="Times New Roman" w:hAnsi="Times New Roman" w:cs="Times New Roman"/>
          <w:color w:val="333333"/>
          <w:sz w:val="24"/>
          <w:szCs w:val="24"/>
          <w:lang w:eastAsia="ru-RU"/>
        </w:rPr>
        <w:t> </w:t>
      </w:r>
      <w:hyperlink r:id="rId61" w:tooltip="Нормы радиационной безопасности" w:history="1">
        <w:r w:rsidRPr="00C8709B">
          <w:rPr>
            <w:rFonts w:ascii="Times New Roman" w:eastAsia="Times New Roman" w:hAnsi="Times New Roman" w:cs="Times New Roman"/>
            <w:color w:val="800080"/>
            <w:sz w:val="24"/>
            <w:szCs w:val="24"/>
            <w:lang w:eastAsia="ru-RU"/>
          </w:rPr>
          <w:t>НРБ-96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не должна превышать 1мЗв/год (или</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b/>
          <w:bCs/>
          <w:color w:val="333333"/>
          <w:sz w:val="24"/>
          <w:szCs w:val="24"/>
          <w:bdr w:val="none" w:sz="0" w:space="0" w:color="auto" w:frame="1"/>
          <w:lang w:eastAsia="ru-RU"/>
        </w:rPr>
        <w:t>0.1</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бэр/год) в среднемза любые последовательные 5 лет, что соответствует рекомендации Международнойкомиссии по радиологической медицине. Территории, в пределах которыхсреднегодовые значения эффективной дозы облучения (сверх естественного фона)находятся в диапазоне 5-10 мЗв/год, необходимо относить к территориямчрезвычайной экологической ситуации, а более 10 мЗв/год - к зонамэкологического бедствия.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Нормальный естественныйуровень мощности эквивалентной дозы (МЭД) внешнего гамма-излучения на открытыхтерриториях в средней полосе России составляет от</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0,1 до 0,2 мкЗв/час, а в отдельных, например, в предгорных и горныхрайонах - до 0,3</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мкЗв/час. При локальных загрязнениях критериивмешательства при облучениях, дополнительных к естественному фону, принимаютсяв соответствии с</w:t>
      </w:r>
      <w:r w:rsidRPr="00C8709B">
        <w:rPr>
          <w:rFonts w:ascii="Times New Roman" w:eastAsia="Times New Roman" w:hAnsi="Times New Roman" w:cs="Times New Roman"/>
          <w:color w:val="333333"/>
          <w:sz w:val="24"/>
          <w:szCs w:val="24"/>
          <w:lang w:eastAsia="ru-RU"/>
        </w:rPr>
        <w:t> </w:t>
      </w:r>
      <w:hyperlink r:id="rId62" w:tooltip="Нормы радиационной безопасности" w:history="1">
        <w:r w:rsidRPr="00C8709B">
          <w:rPr>
            <w:rFonts w:ascii="Times New Roman" w:eastAsia="Times New Roman" w:hAnsi="Times New Roman" w:cs="Times New Roman"/>
            <w:color w:val="800080"/>
            <w:sz w:val="24"/>
            <w:szCs w:val="24"/>
            <w:lang w:eastAsia="ru-RU"/>
          </w:rPr>
          <w:t>НРБ- 96</w:t>
        </w:r>
      </w:hyperlink>
      <w:r w:rsidRPr="00C8709B">
        <w:rPr>
          <w:rFonts w:ascii="Times New Roman" w:eastAsia="Times New Roman" w:hAnsi="Times New Roman" w:cs="Times New Roman"/>
          <w:color w:val="333333"/>
          <w:sz w:val="24"/>
          <w:szCs w:val="24"/>
          <w:bdr w:val="none" w:sz="0" w:space="0" w:color="auto" w:frame="1"/>
          <w:lang w:eastAsia="ru-RU"/>
        </w:rPr>
        <w:t>, приложение П-5.</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4.48</w:t>
      </w:r>
      <w:r w:rsidRPr="00C8709B">
        <w:rPr>
          <w:rFonts w:ascii="Times New Roman" w:eastAsia="Times New Roman" w:hAnsi="Times New Roman" w:cs="Times New Roman"/>
          <w:color w:val="333333"/>
          <w:sz w:val="24"/>
          <w:szCs w:val="24"/>
          <w:bdr w:val="none" w:sz="0" w:space="0" w:color="auto" w:frame="1"/>
          <w:lang w:eastAsia="ru-RU"/>
        </w:rPr>
        <w:t>Предварительная оценка радиационной обстановки при инженерно-экологическихизысканиях должна проводиться по данным специальных служб Росгидромета,осуществляющих общий контроль за радиоактивным загрязнением окружающей среды, атакже по материалам центров санитарно-эпидемиологического надзора МинздраваРоссии и территориальных подразделений специально уполномоченныхгосударственных органов в области охраны окружающей среды, осуществляющихконтроль за уровнем радиационной безопасности 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4.49</w:t>
      </w:r>
      <w:r w:rsidRPr="00C8709B">
        <w:rPr>
          <w:rFonts w:ascii="Times New Roman" w:eastAsia="Times New Roman" w:hAnsi="Times New Roman" w:cs="Times New Roman"/>
          <w:color w:val="333333"/>
          <w:sz w:val="24"/>
          <w:szCs w:val="24"/>
          <w:bdr w:val="none" w:sz="0" w:space="0" w:color="auto" w:frame="1"/>
          <w:lang w:eastAsia="ru-RU"/>
        </w:rPr>
        <w:t>Для выявления и оценки опасности источников внешнего гамма-излученияпроводятся: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радиационная съемка(определение мощности эквивалентной дозы внешнего гамма-излучения);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 радиометрическоеопробование с последующим гамма-спектрометрическим или радиохимическим анализомпроб в лаборатории (определение радионуклидного состава загрязнений и ихактивности).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4.50</w:t>
      </w:r>
      <w:r w:rsidRPr="00C8709B">
        <w:rPr>
          <w:rFonts w:ascii="Times New Roman" w:eastAsia="Times New Roman" w:hAnsi="Times New Roman" w:cs="Times New Roman"/>
          <w:color w:val="333333"/>
          <w:sz w:val="24"/>
          <w:szCs w:val="24"/>
          <w:bdr w:val="none" w:sz="0" w:space="0" w:color="auto" w:frame="1"/>
          <w:lang w:eastAsia="ru-RU"/>
        </w:rPr>
        <w:t>Маршрутную гамма-съемку территории следует проводить с одновременнымиспользованием поисковых гамма-радиометров и дозиметров. Поисковые радиометрыиспользуются в режиме прослушивания звукового сигнала для обнаружения зон сповышенным гамма-фоном. При этом территория должна быть подвергнута, повозможности, сплошному прослушиванию при перемещениях радиометра попрямолинейным или</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Z</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образным маршрутам.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Дозиметры используются дляизмерения МЭД внешнего гамма-излучения в контрольных точках по сетке, шагкоторой определяется в зависимости от масштаба съемки и местных условий.Измерения проводятся на высоте 0,1 м над поверхностью почвы, а также вскважинах, вскрывающих насыпные грунты.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4.51</w:t>
      </w:r>
      <w:r w:rsidRPr="00C8709B">
        <w:rPr>
          <w:rFonts w:ascii="Times New Roman" w:eastAsia="Times New Roman" w:hAnsi="Times New Roman" w:cs="Times New Roman"/>
          <w:color w:val="333333"/>
          <w:sz w:val="24"/>
          <w:szCs w:val="24"/>
          <w:bdr w:val="none" w:sz="0" w:space="0" w:color="auto" w:frame="1"/>
          <w:lang w:eastAsia="ru-RU"/>
        </w:rPr>
        <w:t>Усредненное, характерное для данной территории числовое значение МЭД,обусловленной естественным фоном; устанавливается местными органамисанэпиднадзора. Участки, на которых фактический уровень МЭД превышаетобусловленный естественным гамма-фоном, рассматриваются как аномальные. В зонахвыявленных аномалий гамма-фона интервалы между контрольными точками должныпоследовательно сокращаться до размера, необходимого для оконтуривания зон суровнем МЭД &gt;</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0,3</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мкЗв/час.</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 таких участках с цельюоценки величины годовой эффективной дозы должны быть определены удельныеактивности техногенных радионуклидов в почве и по согласованию с органамиГоссанэпиднадзора решен вопрос о необходимости проведения дополнительныхисследований или дезактивационных мероприятий.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Масштабы и характер защитныхмероприятий определяются с учетом интенсивности радиационного воздействиязагрязнений на население.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4.52</w:t>
      </w:r>
      <w:r w:rsidRPr="00C8709B">
        <w:rPr>
          <w:rFonts w:ascii="Times New Roman" w:eastAsia="Times New Roman" w:hAnsi="Times New Roman" w:cs="Times New Roman"/>
          <w:color w:val="333333"/>
          <w:sz w:val="24"/>
          <w:szCs w:val="24"/>
          <w:bdr w:val="none" w:sz="0" w:space="0" w:color="auto" w:frame="1"/>
          <w:lang w:eastAsia="ru-RU"/>
        </w:rPr>
        <w:t>Все результаты измерений следует заносить в полевые журналы и наносить на карту(схему) распределения мощности доз гамма-излучения, с привязкой контрольныхточек к топографическому плану местности.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4.53</w:t>
      </w:r>
      <w:r w:rsidRPr="00C8709B">
        <w:rPr>
          <w:rFonts w:ascii="Times New Roman" w:eastAsia="Times New Roman" w:hAnsi="Times New Roman" w:cs="Times New Roman"/>
          <w:color w:val="333333"/>
          <w:sz w:val="24"/>
          <w:szCs w:val="24"/>
          <w:bdr w:val="none" w:sz="0" w:space="0" w:color="auto" w:frame="1"/>
          <w:lang w:eastAsia="ru-RU"/>
        </w:rPr>
        <w:t>Объектами радиометрического опробования должны служить почвы и грунты различныхтипов ландшафтов, поверхностные и подземные воды (в первую очередь, в зонедействующих водозаборов), донные осадки водоемов и техногенные объекты(карьеры, терриконы, свалки, полигоны промышленных и бытовых отходов, складыстроительных материалов, а также консервируемые объекты с повышеннойрадиоактивностью).</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4.54</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Отбор проб почв и грунтовпроизводится специальными пробоотборниками, соответствующими необходимойглубине отбора. Исследование вертикального загрязнения почв и грунтовпроизводится послойно, лабораторным методом по</w:t>
      </w:r>
      <w:r w:rsidRPr="00C8709B">
        <w:rPr>
          <w:rFonts w:ascii="Times New Roman" w:eastAsia="Times New Roman" w:hAnsi="Times New Roman" w:cs="Times New Roman"/>
          <w:color w:val="333333"/>
          <w:sz w:val="24"/>
          <w:szCs w:val="24"/>
          <w:lang w:eastAsia="ru-RU"/>
        </w:rPr>
        <w:t> </w:t>
      </w:r>
      <w:hyperlink r:id="rId63" w:tooltip="Материалы и изделия строительные. Определение удельной эффективной активности естественных радионуклидов" w:history="1">
        <w:r w:rsidRPr="00C8709B">
          <w:rPr>
            <w:rFonts w:ascii="Times New Roman" w:eastAsia="Times New Roman" w:hAnsi="Times New Roman" w:cs="Times New Roman"/>
            <w:color w:val="800080"/>
            <w:sz w:val="24"/>
            <w:szCs w:val="24"/>
            <w:lang w:eastAsia="ru-RU"/>
          </w:rPr>
          <w:t>ГОСТ30108-94</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Отбор проб воды производитсяс помощью погружного вибронасоса или шланговым пробоотборником типа «Спрут» содновременным концентрированном радионуклидов и их извлечением с помощьюразличных сорбентов.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Отбор и обработка проб иопределение изотопного состава и концентраций радионуклидов должныпроизводиться в соответствии с установленными методиками Росгидромета иМинздрава России в лабораториях, имеющих лицензии на производствосоответствующих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4.55</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xml:space="preserve">Методика отбора проб прирадиационном обследовании подворий, а также объем и порядок радиационногоконтроля для оценки внутреннего облучения и определения радионуклидов ватмосферном воздухе должны приниматься в соответствии с «Методическимирекомендациями по оценке радиационной обстановки в населенных пунктах»,утвержденными Минздравом России и Росгидрометом (1990 г.), «Инструкцией поизмерению гамма-фона в городах и населенных пунктах» Минздрава СССР № 3255 </w:t>
      </w:r>
      <w:r w:rsidRPr="00C8709B">
        <w:rPr>
          <w:rFonts w:ascii="Times New Roman" w:eastAsia="Times New Roman" w:hAnsi="Times New Roman" w:cs="Times New Roman"/>
          <w:color w:val="333333"/>
          <w:sz w:val="24"/>
          <w:szCs w:val="24"/>
          <w:bdr w:val="none" w:sz="0" w:space="0" w:color="auto" w:frame="1"/>
          <w:lang w:eastAsia="ru-RU"/>
        </w:rPr>
        <w:lastRenderedPageBreak/>
        <w:t>от09.04.85 г., а также «Инструкцией и методическими указаниями по оценкерадиационной обстановки на загрязненных территориях» Межведомственной комиссиипо радиационному контролю природной среды (1989 г.).</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4.56</w:t>
      </w:r>
      <w:r w:rsidRPr="00C8709B">
        <w:rPr>
          <w:rFonts w:ascii="Times New Roman" w:eastAsia="Times New Roman" w:hAnsi="Times New Roman" w:cs="Times New Roman"/>
          <w:color w:val="333333"/>
          <w:sz w:val="24"/>
          <w:szCs w:val="24"/>
          <w:bdr w:val="none" w:sz="0" w:space="0" w:color="auto" w:frame="1"/>
          <w:lang w:eastAsia="ru-RU"/>
        </w:rPr>
        <w:t>Принятие решений по ограничению облучения населения от природных и техногенныхисточников ионизирующего излучения при обращении с почвами, грунтами, твердымистроительными, промышленными и другими отходами, содержащими гамма-излучающиерадионуклиды, должно осуществляться в соответствии с</w:t>
      </w:r>
      <w:r w:rsidRPr="00C8709B">
        <w:rPr>
          <w:rFonts w:ascii="Times New Roman" w:eastAsia="Times New Roman" w:hAnsi="Times New Roman" w:cs="Times New Roman"/>
          <w:color w:val="333333"/>
          <w:sz w:val="24"/>
          <w:szCs w:val="24"/>
          <w:lang w:eastAsia="ru-RU"/>
        </w:rPr>
        <w:t> </w:t>
      </w:r>
      <w:hyperlink r:id="rId64" w:tooltip="Нормы радиационной безопасности" w:history="1">
        <w:r w:rsidRPr="00C8709B">
          <w:rPr>
            <w:rFonts w:ascii="Times New Roman" w:eastAsia="Times New Roman" w:hAnsi="Times New Roman" w:cs="Times New Roman"/>
            <w:color w:val="800080"/>
            <w:sz w:val="24"/>
            <w:szCs w:val="24"/>
            <w:lang w:eastAsia="ru-RU"/>
          </w:rPr>
          <w:t>НРБ-96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4.57</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Источники водоснабженияклассифицируются как радиационно-безопасные, если удельные активностирадионуклидов в воде не превышают пределов, указанных в п.п.</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000000"/>
          <w:sz w:val="24"/>
          <w:szCs w:val="24"/>
          <w:bdr w:val="none" w:sz="0" w:space="0" w:color="auto" w:frame="1"/>
          <w:lang w:eastAsia="ru-RU"/>
        </w:rPr>
        <w:t>7.2.4</w:t>
      </w:r>
      <w:r w:rsidRPr="00C8709B">
        <w:rPr>
          <w:rFonts w:ascii="Times New Roman" w:eastAsia="Times New Roman" w:hAnsi="Times New Roman" w:cs="Times New Roman"/>
          <w:color w:val="333333"/>
          <w:sz w:val="24"/>
          <w:szCs w:val="24"/>
          <w:bdr w:val="none" w:sz="0" w:space="0" w:color="auto" w:frame="1"/>
          <w:lang w:eastAsia="ru-RU"/>
        </w:rPr>
        <w:t>, 7.3.6и</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приложении П-2</w:t>
      </w:r>
      <w:hyperlink r:id="rId65" w:tooltip="Нормы радиационной безопасности" w:history="1">
        <w:r w:rsidRPr="00C8709B">
          <w:rPr>
            <w:rFonts w:ascii="Times New Roman" w:eastAsia="Times New Roman" w:hAnsi="Times New Roman" w:cs="Times New Roman"/>
            <w:color w:val="800080"/>
            <w:sz w:val="24"/>
            <w:szCs w:val="24"/>
            <w:lang w:eastAsia="ru-RU"/>
          </w:rPr>
          <w:t>НРБ-96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w:t>
      </w:r>
      <w:hyperlink r:id="rId66" w:tooltip="Нормы радиационной безопасности" w:history="1">
        <w:r w:rsidRPr="00C8709B">
          <w:rPr>
            <w:rFonts w:ascii="Times New Roman" w:eastAsia="Times New Roman" w:hAnsi="Times New Roman" w:cs="Times New Roman"/>
            <w:color w:val="800080"/>
            <w:sz w:val="24"/>
            <w:szCs w:val="24"/>
            <w:lang w:eastAsia="ru-RU"/>
          </w:rPr>
          <w:t>ГН 2.6.1.054-96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4.58</w:t>
      </w:r>
      <w:r w:rsidRPr="00C8709B">
        <w:rPr>
          <w:rFonts w:ascii="Times New Roman" w:eastAsia="Times New Roman" w:hAnsi="Times New Roman" w:cs="Times New Roman"/>
          <w:color w:val="333333"/>
          <w:sz w:val="24"/>
          <w:szCs w:val="24"/>
          <w:bdr w:val="none" w:sz="0" w:space="0" w:color="auto" w:frame="1"/>
          <w:lang w:eastAsia="ru-RU"/>
        </w:rPr>
        <w:t>Радоноопасность территории определяется плотностью потока радона с поверхностигрунта и содержанием радона в воздухе построенных зданий и сооружений.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Оценка потенциальнойрадоноопасности территории осуществляется по комплексу геологических игеофизических признаков. К геологическим признакам относятся: наличиеопределенных петрографических типов пород, разрывных нарушений, сейсмическаяактивность территории, присутствие радона в подземных водах и выходы радоновыхисточников на поверхность. Геофизические признаки включают: высокую удельнуюактивность радия в породах, слагающих геологический разрез;</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уровни объемной активностиОА радона (концентрация) в почвенном воздухе, ЭРОА радона в зданиях исооружениях, эксплуатируемых на исследуемой территории и в прилегающей зоне.Наличие данных о зарегистрированных значениях эквивалентной равновеснойобъемной активности (ЭРОА) радона, превышающих 100 Бк/м</w:t>
      </w:r>
      <w:r w:rsidRPr="00C8709B">
        <w:rPr>
          <w:rFonts w:ascii="Times New Roman" w:eastAsia="Times New Roman" w:hAnsi="Times New Roman" w:cs="Times New Roman"/>
          <w:color w:val="333333"/>
          <w:sz w:val="18"/>
          <w:szCs w:val="18"/>
          <w:bdr w:val="none" w:sz="0" w:space="0" w:color="auto" w:frame="1"/>
          <w:vertAlign w:val="superscript"/>
          <w:lang w:eastAsia="ru-RU"/>
        </w:rPr>
        <w:t>3</w:t>
      </w:r>
      <w:r w:rsidRPr="00C8709B">
        <w:rPr>
          <w:rFonts w:ascii="Times New Roman" w:eastAsia="Times New Roman" w:hAnsi="Times New Roman" w:cs="Times New Roman"/>
          <w:color w:val="333333"/>
          <w:sz w:val="24"/>
          <w:szCs w:val="24"/>
          <w:bdr w:val="none" w:sz="0" w:space="0" w:color="auto" w:frame="1"/>
          <w:lang w:eastAsia="ru-RU"/>
        </w:rPr>
        <w:t>, вэксплуатируемых в исследуемом районе зданиях служит основанием дляклассификации территории как потенциально радоноопасной.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4.59</w:t>
      </w:r>
      <w:r w:rsidRPr="00C8709B">
        <w:rPr>
          <w:rFonts w:ascii="Times New Roman" w:eastAsia="Times New Roman" w:hAnsi="Times New Roman" w:cs="Times New Roman"/>
          <w:color w:val="333333"/>
          <w:sz w:val="24"/>
          <w:szCs w:val="24"/>
          <w:bdr w:val="none" w:sz="0" w:space="0" w:color="auto" w:frame="1"/>
          <w:lang w:eastAsia="ru-RU"/>
        </w:rPr>
        <w:t>На предпроектных стадиях должна быть выполнена предварительная оценкапотенциальной радоноопасности 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 стадии проекта производитсяуточнение радоноопасности площадки и определение класса требуемойпротиворадоновой защиты зданий.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4" w:name="i355672"/>
      <w:r w:rsidRPr="00C8709B">
        <w:rPr>
          <w:rFonts w:ascii="Times New Roman" w:eastAsia="Times New Roman" w:hAnsi="Times New Roman" w:cs="Times New Roman"/>
          <w:b/>
          <w:bCs/>
          <w:color w:val="333333"/>
          <w:sz w:val="24"/>
          <w:szCs w:val="24"/>
          <w:bdr w:val="none" w:sz="0" w:space="0" w:color="auto" w:frame="1"/>
          <w:lang w:eastAsia="ru-RU"/>
        </w:rPr>
        <w:t>4.60</w:t>
      </w:r>
      <w:bookmarkEnd w:id="34"/>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Всерезультаты обработки измерений физических характеристик среды, определяющихрадиационно-экологическую обстановку, должны заноситься в банки данныхтерриториальных изыскательских организаций, территориальных подразделенийспециально уполномоченных государственных органов в области охраны окружающейсреды Государственного комитета Российской Федерации по охране окружающей средыи органов санитарно-эпидемиологического надзора Минздрава России.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4.61 Газогеохимические исследования</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составе инженерно-экологических изысканийнеобходимо выполнять на участках распространения насыпных грунтов с примесьюстроительного, промышленного мусора и бытовых отходов (участкахнесанкционированных бытовых свалок) мощностью более 2,0-2,5 м, использованиекоторых для строительства требует проведения работ по рекультивации 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4.62</w:t>
      </w:r>
      <w:r w:rsidRPr="00C8709B">
        <w:rPr>
          <w:rFonts w:ascii="Times New Roman" w:eastAsia="Times New Roman" w:hAnsi="Times New Roman" w:cs="Times New Roman"/>
          <w:color w:val="333333"/>
          <w:sz w:val="24"/>
          <w:szCs w:val="24"/>
          <w:bdr w:val="none" w:sz="0" w:space="0" w:color="auto" w:frame="1"/>
          <w:lang w:eastAsia="ru-RU"/>
        </w:rPr>
        <w:t>Основная опасность использования насыпных грунтов в качестве основаниисооружений связана с их способностью генерировать биогаз, состоящий из горючихи токсичных компонентов. Главными из них являются метан (до 40-60 % объема) идвуокись углерода; в качестве примесей присутствуют: тяжелые углеводородныегазы, окислы азота, аммиак, угарный газ, сероводород, молекулярный водород идр. Биогаз образуется при разложении «бытовой» органики в результатежизнедеятельности анаэробной микрофлоры в грунтовой толще на глубине более2,0-2,5 м. В верхних аэрируемых слоях грунтовых толщ происходит аэробноеокисление органики и продуктов биогазообразования.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Биогаз сорбируетсявмещающими насыпными грунтами и отложениями естественного генезиса,растворяется в грунтовых водах и верховодке и диссипирует в приземнуюатмосферу.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lastRenderedPageBreak/>
        <w:t>4.63</w:t>
      </w:r>
      <w:r w:rsidRPr="00C8709B">
        <w:rPr>
          <w:rFonts w:ascii="Times New Roman" w:eastAsia="Times New Roman" w:hAnsi="Times New Roman" w:cs="Times New Roman"/>
          <w:color w:val="333333"/>
          <w:sz w:val="24"/>
          <w:szCs w:val="24"/>
          <w:bdr w:val="none" w:sz="0" w:space="0" w:color="auto" w:frame="1"/>
          <w:lang w:eastAsia="ru-RU"/>
        </w:rPr>
        <w:t>При строительстве на насыпных грунтах возникает опасность накопления биогаза втехнических подпольях зданий и инженерных коммуникациях до пожаро-,взрывоопасных концентраций по метану (5-15 % при О</w:t>
      </w:r>
      <w:r w:rsidRPr="00C8709B">
        <w:rPr>
          <w:rFonts w:ascii="Times New Roman" w:eastAsia="Times New Roman" w:hAnsi="Times New Roman" w:cs="Times New Roman"/>
          <w:color w:val="333333"/>
          <w:sz w:val="18"/>
          <w:szCs w:val="18"/>
          <w:bdr w:val="none" w:sz="0" w:space="0" w:color="auto" w:frame="1"/>
          <w:vertAlign w:val="subscript"/>
          <w:lang w:eastAsia="ru-RU"/>
        </w:rPr>
        <w:t>2</w:t>
      </w:r>
      <w:r w:rsidRPr="00C8709B">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extent cx="123825" cy="152400"/>
            <wp:effectExtent l="19050" t="0" r="9525" b="0"/>
            <wp:docPr id="1" name="Рисунок 1" descr="http://ohranatruda.ru/ot_biblio/normativ/data_normativ/5/515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5/5155/x002.gif"/>
                    <pic:cNvPicPr>
                      <a:picLocks noChangeAspect="1" noChangeArrowheads="1"/>
                    </pic:cNvPicPr>
                  </pic:nvPicPr>
                  <pic:blipFill>
                    <a:blip r:embed="rId67"/>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C8709B">
        <w:rPr>
          <w:rFonts w:ascii="Times New Roman" w:eastAsia="Times New Roman" w:hAnsi="Times New Roman" w:cs="Times New Roman"/>
          <w:color w:val="333333"/>
          <w:sz w:val="24"/>
          <w:szCs w:val="24"/>
          <w:bdr w:val="none" w:sz="0" w:space="0" w:color="auto" w:frame="1"/>
          <w:lang w:eastAsia="ru-RU"/>
        </w:rPr>
        <w:t> 12,1 %)</w:t>
      </w:r>
      <w:r w:rsidRPr="00C8709B">
        <w:rPr>
          <w:rFonts w:ascii="Times New Roman" w:eastAsia="Times New Roman" w:hAnsi="Times New Roman" w:cs="Times New Roman"/>
          <w:color w:val="333333"/>
          <w:sz w:val="18"/>
          <w:szCs w:val="18"/>
          <w:bdr w:val="none" w:sz="0" w:space="0" w:color="auto" w:frame="1"/>
          <w:vertAlign w:val="superscript"/>
          <w:lang w:eastAsia="ru-RU"/>
        </w:rPr>
        <w:t>1</w:t>
      </w:r>
      <w:r w:rsidRPr="00C8709B">
        <w:rPr>
          <w:rFonts w:ascii="Times New Roman" w:eastAsia="Times New Roman" w:hAnsi="Times New Roman" w:cs="Times New Roman"/>
          <w:color w:val="333333"/>
          <w:sz w:val="24"/>
          <w:szCs w:val="24"/>
          <w:bdr w:val="none" w:sz="0" w:space="0" w:color="auto" w:frame="1"/>
          <w:lang w:eastAsia="ru-RU"/>
        </w:rPr>
        <w:t>или до токсичных содержаний (выше ПДК) отдельных компонентов.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1</w:t>
      </w:r>
      <w:r w:rsidRPr="00C8709B">
        <w:rPr>
          <w:rFonts w:ascii="Times New Roman" w:eastAsia="Times New Roman" w:hAnsi="Times New Roman" w:cs="Times New Roman"/>
          <w:color w:val="333333"/>
          <w:sz w:val="20"/>
          <w:szCs w:val="20"/>
          <w:lang w:eastAsia="ru-RU"/>
        </w:rPr>
        <w:t>Здесь и далее концентрации газа приведены в объемных процентах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Потенциально опасными вгазогеохимическом отношении считаются грунты с содержанием метана &gt; 0,1 % иСО</w:t>
      </w:r>
      <w:r w:rsidRPr="00C8709B">
        <w:rPr>
          <w:rFonts w:ascii="Times New Roman" w:eastAsia="Times New Roman" w:hAnsi="Times New Roman" w:cs="Times New Roman"/>
          <w:color w:val="333333"/>
          <w:sz w:val="18"/>
          <w:szCs w:val="18"/>
          <w:bdr w:val="none" w:sz="0" w:space="0" w:color="auto" w:frame="1"/>
          <w:vertAlign w:val="subscript"/>
          <w:lang w:eastAsia="ru-RU"/>
        </w:rPr>
        <w:t>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&gt; 0,5 %; в опасных грунтах содержание метана &gt; 1,0 % и СО</w:t>
      </w:r>
      <w:r w:rsidRPr="00C8709B">
        <w:rPr>
          <w:rFonts w:ascii="Times New Roman" w:eastAsia="Times New Roman" w:hAnsi="Times New Roman" w:cs="Times New Roman"/>
          <w:color w:val="333333"/>
          <w:sz w:val="18"/>
          <w:szCs w:val="18"/>
          <w:bdr w:val="none" w:sz="0" w:space="0" w:color="auto" w:frame="1"/>
          <w:vertAlign w:val="subscript"/>
          <w:lang w:eastAsia="ru-RU"/>
        </w:rPr>
        <w:t>2</w:t>
      </w:r>
      <w:r w:rsidRPr="00C8709B">
        <w:rPr>
          <w:rFonts w:ascii="Times New Roman" w:eastAsia="Times New Roman" w:hAnsi="Times New Roman" w:cs="Times New Roman"/>
          <w:color w:val="333333"/>
          <w:sz w:val="24"/>
          <w:szCs w:val="24"/>
          <w:bdr w:val="none" w:sz="0" w:space="0" w:color="auto" w:frame="1"/>
          <w:lang w:eastAsia="ru-RU"/>
        </w:rPr>
        <w:t>до 10 %; пожаровзрывоопасные грунты содержат метана &gt; 5,0 %, при этомсодержание СО</w:t>
      </w:r>
      <w:r w:rsidRPr="00C8709B">
        <w:rPr>
          <w:rFonts w:ascii="Times New Roman" w:eastAsia="Times New Roman" w:hAnsi="Times New Roman" w:cs="Times New Roman"/>
          <w:color w:val="333333"/>
          <w:sz w:val="18"/>
          <w:szCs w:val="18"/>
          <w:bdr w:val="none" w:sz="0" w:space="0" w:color="auto" w:frame="1"/>
          <w:vertAlign w:val="subscript"/>
          <w:lang w:eastAsia="ru-RU"/>
        </w:rPr>
        <w:t>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n·10 %.</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4.64</w:t>
      </w:r>
      <w:r w:rsidRPr="00C8709B">
        <w:rPr>
          <w:rFonts w:ascii="Times New Roman" w:eastAsia="Times New Roman" w:hAnsi="Times New Roman" w:cs="Times New Roman"/>
          <w:color w:val="333333"/>
          <w:sz w:val="24"/>
          <w:szCs w:val="24"/>
          <w:bdr w:val="none" w:sz="0" w:space="0" w:color="auto" w:frame="1"/>
          <w:lang w:eastAsia="ru-RU"/>
        </w:rPr>
        <w:t>Для оценки степени газогеохимической опасности насыпных грунтов, определениявозможности и условий использования данной территории для строительства, атакже для разработки системы мер защиты зданий от биогаза и обеспеченияэкологически благоприятных условий проживания населения проводятся: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различные виды поверхностныхгазовых съемок (шпуровая, эмиссионная), сопровождающиеся отбором пробгрунтового воздуха и приземной атмосферы;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скважинные газогеохимическиеисследования (с послойным отбором проб грунтового воздуха, грунтов, подземныхвод);</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лабораторные исследованиякомпонентного состава свободного грунтового воздуха, газовой фазы грунтов,растворенных газов и биогаза, диссипирующего в приземную атмосферу.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4.65</w:t>
      </w:r>
      <w:r w:rsidRPr="00C8709B">
        <w:rPr>
          <w:rFonts w:ascii="Times New Roman" w:eastAsia="Times New Roman" w:hAnsi="Times New Roman" w:cs="Times New Roman"/>
          <w:color w:val="333333"/>
          <w:sz w:val="24"/>
          <w:szCs w:val="24"/>
          <w:bdr w:val="none" w:sz="0" w:space="0" w:color="auto" w:frame="1"/>
          <w:lang w:eastAsia="ru-RU"/>
        </w:rPr>
        <w:t>На основе изучения поверхностной и глубинной структуры газового поля следуетпроводить газогеохимическое районирование территории - выделение в грунтовоммассиве зон разной степени опасности.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Экологически опасные зоны(при содержании СН</w:t>
      </w:r>
      <w:r w:rsidRPr="00C8709B">
        <w:rPr>
          <w:rFonts w:ascii="Times New Roman" w:eastAsia="Times New Roman" w:hAnsi="Times New Roman" w:cs="Times New Roman"/>
          <w:color w:val="333333"/>
          <w:sz w:val="18"/>
          <w:szCs w:val="18"/>
          <w:bdr w:val="none" w:sz="0" w:space="0" w:color="auto" w:frame="1"/>
          <w:vertAlign w:val="subscript"/>
          <w:lang w:eastAsia="ru-RU"/>
        </w:rPr>
        <w:t>4</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&gt; 1,0 % и СO</w:t>
      </w:r>
      <w:r w:rsidRPr="00C8709B">
        <w:rPr>
          <w:rFonts w:ascii="Times New Roman" w:eastAsia="Times New Roman" w:hAnsi="Times New Roman" w:cs="Times New Roman"/>
          <w:color w:val="333333"/>
          <w:sz w:val="24"/>
          <w:szCs w:val="24"/>
          <w:bdr w:val="none" w:sz="0" w:space="0" w:color="auto" w:frame="1"/>
          <w:vertAlign w:val="subscript"/>
          <w:lang w:eastAsia="ru-RU"/>
        </w:rPr>
        <w:t>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&gt; 10 %), из которыхгрунты полностью удаляются с территории строительства и заменяются нагазогеохимически инертные, а также потенциально опасные зоны, в которых зданияи инженерные сети обустраиваются газодренажными системами илигазонепроницаемыми экранами, должны быть показаны на картах и разрезах.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5" w:name="i368150"/>
      <w:r w:rsidRPr="00C8709B">
        <w:rPr>
          <w:rFonts w:ascii="Times New Roman" w:eastAsia="Times New Roman" w:hAnsi="Times New Roman" w:cs="Times New Roman"/>
          <w:b/>
          <w:bCs/>
          <w:color w:val="333333"/>
          <w:sz w:val="24"/>
          <w:szCs w:val="24"/>
          <w:bdr w:val="none" w:sz="0" w:space="0" w:color="auto" w:frame="1"/>
          <w:lang w:eastAsia="ru-RU"/>
        </w:rPr>
        <w:t>4.66 Исследование вредных физическихвоздействий</w:t>
      </w:r>
      <w:bookmarkEnd w:id="35"/>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(электромагнитногоизлучения, шума, вибрации, тепловых полей и др.) должно осуществляться в первуюочередь при разработке градостроительной документации и проектированиижилищного строительства на освоенных территориях. При этом должны бытьзафиксированы основные источники вредного воздействия, его интенсивность ивыявлены зоны дискомфорта с превышением допустимого уровня вредного физическоговоздействия.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4.67</w:t>
      </w:r>
      <w:r w:rsidRPr="00C8709B">
        <w:rPr>
          <w:rFonts w:ascii="Times New Roman" w:eastAsia="Times New Roman" w:hAnsi="Times New Roman" w:cs="Times New Roman"/>
          <w:color w:val="333333"/>
          <w:sz w:val="24"/>
          <w:szCs w:val="24"/>
          <w:bdr w:val="none" w:sz="0" w:space="0" w:color="auto" w:frame="1"/>
          <w:lang w:eastAsia="ru-RU"/>
        </w:rPr>
        <w:t>Для предварительной оценки вредных физических воздействий следует использоватьматериалы территориальных подразделений специально уполномоченныхгосударственных органов в области охраны окружающей среды и центровсанитарно-эпидемиологического надзора Минздрава России.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Для непосредственной оценкифизических воздействий в составе инженерно-экологических изысканий следуетпроизводить специальное измерение компонент электромагнитного поля в различныхдиапазонах частот, амплитудного уровня и частотного состава вибраций отразличных промышленных, транспортных и бытовых источников, шумов и др. силамисамой изыскательской организации (при наличии соответствующих лицензий исертифицированных технических средств) или привлекать специализированныеорганизации, имеющие лицензии на право проведения таких работ и сертификаты натехнические средства контроля физических воздействий на окружающую среду издоровье людей.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4.68</w:t>
      </w:r>
      <w:r w:rsidRPr="00C8709B">
        <w:rPr>
          <w:rFonts w:ascii="Times New Roman" w:eastAsia="Times New Roman" w:hAnsi="Times New Roman" w:cs="Times New Roman"/>
          <w:color w:val="333333"/>
          <w:sz w:val="24"/>
          <w:szCs w:val="24"/>
          <w:bdr w:val="none" w:sz="0" w:space="0" w:color="auto" w:frame="1"/>
          <w:lang w:eastAsia="ru-RU"/>
        </w:rPr>
        <w:t xml:space="preserve">Оценка воздействия электромагнитного излучения на организм человека включает оценкувоздействия электрического и магнитного полей, создаваемых высоковольтнымилиниями электропередачи переменного тока промышленной частоты (ЛЭП), а такжевысоковольтными установками постоянного тока (электростатическое </w:t>
      </w:r>
      <w:r w:rsidRPr="00C8709B">
        <w:rPr>
          <w:rFonts w:ascii="Times New Roman" w:eastAsia="Times New Roman" w:hAnsi="Times New Roman" w:cs="Times New Roman"/>
          <w:color w:val="333333"/>
          <w:sz w:val="24"/>
          <w:szCs w:val="24"/>
          <w:bdr w:val="none" w:sz="0" w:space="0" w:color="auto" w:frame="1"/>
          <w:lang w:eastAsia="ru-RU"/>
        </w:rPr>
        <w:lastRenderedPageBreak/>
        <w:t>поле) дляэлектромагнитных полей радиочастот, включая метровый и дециметровый диапазоныволн телевизионных станций.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6" w:name="i376442"/>
      <w:r w:rsidRPr="00C8709B">
        <w:rPr>
          <w:rFonts w:ascii="Times New Roman" w:eastAsia="Times New Roman" w:hAnsi="Times New Roman" w:cs="Times New Roman"/>
          <w:b/>
          <w:bCs/>
          <w:color w:val="333333"/>
          <w:sz w:val="24"/>
          <w:szCs w:val="24"/>
          <w:bdr w:val="none" w:sz="0" w:space="0" w:color="auto" w:frame="1"/>
          <w:lang w:eastAsia="ru-RU"/>
        </w:rPr>
        <w:t>4.69</w:t>
      </w:r>
      <w:bookmarkEnd w:id="36"/>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Предельно допустимые уровни (ПДУ) напряженности электрических полей</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промышленной частоты (50Гц), установленные</w:t>
      </w:r>
      <w:r w:rsidRPr="00C8709B">
        <w:rPr>
          <w:rFonts w:ascii="Times New Roman" w:eastAsia="Times New Roman" w:hAnsi="Times New Roman" w:cs="Times New Roman"/>
          <w:color w:val="333333"/>
          <w:sz w:val="24"/>
          <w:szCs w:val="24"/>
          <w:lang w:eastAsia="ru-RU"/>
        </w:rPr>
        <w:t> </w:t>
      </w:r>
      <w:hyperlink r:id="rId68" w:tooltip="ССБТ. Электрические поля промышленной частоты. Допустимые уровни напряженности и требования к проведению контроля на рабочих местах" w:history="1">
        <w:r w:rsidRPr="00C8709B">
          <w:rPr>
            <w:rFonts w:ascii="Times New Roman" w:eastAsia="Times New Roman" w:hAnsi="Times New Roman" w:cs="Times New Roman"/>
            <w:color w:val="800080"/>
            <w:sz w:val="24"/>
            <w:szCs w:val="24"/>
            <w:lang w:eastAsia="ru-RU"/>
          </w:rPr>
          <w:t>ГОСТ12.1.002-84</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w:t>
      </w:r>
      <w:r w:rsidRPr="00C8709B">
        <w:rPr>
          <w:rFonts w:ascii="Times New Roman" w:eastAsia="Times New Roman" w:hAnsi="Times New Roman" w:cs="Times New Roman"/>
          <w:color w:val="333333"/>
          <w:sz w:val="24"/>
          <w:szCs w:val="24"/>
          <w:lang w:eastAsia="ru-RU"/>
        </w:rPr>
        <w:t> </w:t>
      </w:r>
      <w:hyperlink r:id="rId69" w:tooltip="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history="1">
        <w:r w:rsidRPr="00C8709B">
          <w:rPr>
            <w:rFonts w:ascii="Times New Roman" w:eastAsia="Times New Roman" w:hAnsi="Times New Roman" w:cs="Times New Roman"/>
            <w:color w:val="800080"/>
            <w:sz w:val="24"/>
            <w:szCs w:val="24"/>
            <w:lang w:eastAsia="ru-RU"/>
          </w:rPr>
          <w:t>СанПиН2971-84</w:t>
        </w:r>
      </w:hyperlink>
      <w:r w:rsidRPr="00C8709B">
        <w:rPr>
          <w:rFonts w:ascii="Times New Roman" w:eastAsia="Times New Roman" w:hAnsi="Times New Roman" w:cs="Times New Roman"/>
          <w:color w:val="333333"/>
          <w:sz w:val="24"/>
          <w:szCs w:val="24"/>
          <w:bdr w:val="none" w:sz="0" w:space="0" w:color="auto" w:frame="1"/>
          <w:lang w:eastAsia="ru-RU"/>
        </w:rPr>
        <w:t>, представлены в таблице</w:t>
      </w:r>
      <w:r w:rsidRPr="00C8709B">
        <w:rPr>
          <w:rFonts w:ascii="Times New Roman" w:eastAsia="Times New Roman" w:hAnsi="Times New Roman" w:cs="Times New Roman"/>
          <w:color w:val="333333"/>
          <w:sz w:val="24"/>
          <w:szCs w:val="24"/>
          <w:lang w:eastAsia="ru-RU"/>
        </w:rPr>
        <w:t> </w:t>
      </w:r>
      <w:hyperlink r:id="rId70" w:anchor="i385338" w:tooltip="Таблица 4.5" w:history="1">
        <w:r w:rsidRPr="00C8709B">
          <w:rPr>
            <w:rFonts w:ascii="Times New Roman" w:eastAsia="Times New Roman" w:hAnsi="Times New Roman" w:cs="Times New Roman"/>
            <w:color w:val="800080"/>
            <w:sz w:val="24"/>
            <w:szCs w:val="24"/>
            <w:lang w:eastAsia="ru-RU"/>
          </w:rPr>
          <w:t>4.5</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Таблица 4.5</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Предельно допустимые уровни (ПДУ) напряженности электрического поля</w:t>
      </w:r>
    </w:p>
    <w:tbl>
      <w:tblPr>
        <w:tblW w:w="5000" w:type="pct"/>
        <w:jc w:val="center"/>
        <w:tblCellMar>
          <w:left w:w="0" w:type="dxa"/>
          <w:right w:w="0" w:type="dxa"/>
        </w:tblCellMar>
        <w:tblLook w:val="04A0"/>
      </w:tblPr>
      <w:tblGrid>
        <w:gridCol w:w="6844"/>
        <w:gridCol w:w="2567"/>
      </w:tblGrid>
      <w:tr w:rsidR="00C8709B" w:rsidRPr="00C8709B" w:rsidTr="00C8709B">
        <w:trPr>
          <w:tblHeader/>
          <w:jc w:val="center"/>
        </w:trPr>
        <w:tc>
          <w:tcPr>
            <w:tcW w:w="36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bookmarkStart w:id="37" w:name="i385338"/>
            <w:r w:rsidRPr="00C8709B">
              <w:rPr>
                <w:rFonts w:ascii="Times New Roman" w:eastAsia="Times New Roman" w:hAnsi="Times New Roman" w:cs="Times New Roman"/>
                <w:sz w:val="20"/>
                <w:szCs w:val="20"/>
                <w:bdr w:val="none" w:sz="0" w:space="0" w:color="auto" w:frame="1"/>
                <w:lang w:eastAsia="ru-RU"/>
              </w:rPr>
              <w:t>Место, территория</w:t>
            </w:r>
            <w:bookmarkEnd w:id="37"/>
          </w:p>
        </w:tc>
        <w:tc>
          <w:tcPr>
            <w:tcW w:w="13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Напряженность, Е , кВ/м</w:t>
            </w:r>
          </w:p>
        </w:tc>
      </w:tr>
      <w:tr w:rsidR="00C8709B" w:rsidRPr="00C8709B" w:rsidTr="00C8709B">
        <w:trPr>
          <w:jc w:val="center"/>
        </w:trPr>
        <w:tc>
          <w:tcPr>
            <w:tcW w:w="36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Внутри жилых зданий</w:t>
            </w:r>
          </w:p>
        </w:tc>
        <w:tc>
          <w:tcPr>
            <w:tcW w:w="1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0,5</w:t>
            </w:r>
          </w:p>
        </w:tc>
      </w:tr>
      <w:tr w:rsidR="00C8709B" w:rsidRPr="00C8709B" w:rsidTr="00C8709B">
        <w:trPr>
          <w:jc w:val="center"/>
        </w:trPr>
        <w:tc>
          <w:tcPr>
            <w:tcW w:w="36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На территории зоны жилой застройки</w:t>
            </w:r>
          </w:p>
        </w:tc>
        <w:tc>
          <w:tcPr>
            <w:tcW w:w="1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w:t>
            </w:r>
          </w:p>
        </w:tc>
      </w:tr>
      <w:tr w:rsidR="00C8709B" w:rsidRPr="00C8709B" w:rsidTr="00C8709B">
        <w:trPr>
          <w:jc w:val="center"/>
        </w:trPr>
        <w:tc>
          <w:tcPr>
            <w:tcW w:w="36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В населенной местности вне зоны жилой застройки</w:t>
            </w:r>
          </w:p>
        </w:tc>
        <w:tc>
          <w:tcPr>
            <w:tcW w:w="1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5</w:t>
            </w:r>
          </w:p>
        </w:tc>
      </w:tr>
      <w:tr w:rsidR="00C8709B" w:rsidRPr="00C8709B" w:rsidTr="00C8709B">
        <w:trPr>
          <w:jc w:val="center"/>
        </w:trPr>
        <w:tc>
          <w:tcPr>
            <w:tcW w:w="36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На участке пересечения высоковольтных линий с автодорогами</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bdr w:val="none" w:sz="0" w:space="0" w:color="auto" w:frame="1"/>
                <w:lang w:eastAsia="ru-RU"/>
              </w:rPr>
              <w:t>I-IV</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bdr w:val="none" w:sz="0" w:space="0" w:color="auto" w:frame="1"/>
                <w:lang w:eastAsia="ru-RU"/>
              </w:rPr>
              <w:t>категории</w:t>
            </w:r>
          </w:p>
        </w:tc>
        <w:tc>
          <w:tcPr>
            <w:tcW w:w="1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10</w:t>
            </w:r>
          </w:p>
        </w:tc>
      </w:tr>
      <w:tr w:rsidR="00C8709B" w:rsidRPr="00C8709B" w:rsidTr="00C8709B">
        <w:trPr>
          <w:jc w:val="center"/>
        </w:trPr>
        <w:tc>
          <w:tcPr>
            <w:tcW w:w="36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В ненаселенной местности, доступной для транспорта</w:t>
            </w:r>
          </w:p>
        </w:tc>
        <w:tc>
          <w:tcPr>
            <w:tcW w:w="1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15</w:t>
            </w:r>
          </w:p>
        </w:tc>
      </w:tr>
      <w:tr w:rsidR="00C8709B" w:rsidRPr="00C8709B" w:rsidTr="00C8709B">
        <w:trPr>
          <w:jc w:val="center"/>
        </w:trPr>
        <w:tc>
          <w:tcPr>
            <w:tcW w:w="3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В труднодоступной местности</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20</w:t>
            </w:r>
          </w:p>
        </w:tc>
      </w:tr>
    </w:tbl>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 -</w:t>
      </w:r>
      <w:r w:rsidRPr="00C8709B">
        <w:rPr>
          <w:rFonts w:ascii="Times New Roman" w:eastAsia="Times New Roman" w:hAnsi="Times New Roman" w:cs="Times New Roman"/>
          <w:color w:val="333333"/>
          <w:sz w:val="20"/>
          <w:szCs w:val="20"/>
          <w:lang w:eastAsia="ru-RU"/>
        </w:rPr>
        <w:t>Напряженность (Е) электрического поля определяется на высоте</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bdr w:val="none" w:sz="0" w:space="0" w:color="auto" w:frame="1"/>
          <w:lang w:eastAsia="ru-RU"/>
        </w:rPr>
        <w:t>2,0 м</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от уровня земли (пола).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4.70</w:t>
      </w:r>
      <w:r w:rsidRPr="00C8709B">
        <w:rPr>
          <w:rFonts w:ascii="Times New Roman" w:eastAsia="Times New Roman" w:hAnsi="Times New Roman" w:cs="Times New Roman"/>
          <w:color w:val="333333"/>
          <w:sz w:val="24"/>
          <w:szCs w:val="24"/>
          <w:bdr w:val="none" w:sz="0" w:space="0" w:color="auto" w:frame="1"/>
          <w:lang w:eastAsia="ru-RU"/>
        </w:rPr>
        <w:t>Согласно действующим нормам проектирования границы санитарно-защитных зон (СЗЗ)вдоль высоковольтных ЛЭП устанавливаются по величине Е, которая не должнапревышать 1 кВ/м, и отстоят по обе стороны от проекции крайних фазовых проводовна землю на расстояние: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10 м длялиний напряжением</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20 кВ,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15м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35 кВ,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20м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110 кВ,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25м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150,220 кВ,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30м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330,500 кВ,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40м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750 кВ,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55м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1150 кВ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4.71</w:t>
      </w:r>
      <w:r w:rsidRPr="00C8709B">
        <w:rPr>
          <w:rFonts w:ascii="Times New Roman" w:eastAsia="Times New Roman" w:hAnsi="Times New Roman" w:cs="Times New Roman"/>
          <w:color w:val="333333"/>
          <w:sz w:val="24"/>
          <w:szCs w:val="24"/>
          <w:bdr w:val="none" w:sz="0" w:space="0" w:color="auto" w:frame="1"/>
          <w:lang w:eastAsia="ru-RU"/>
        </w:rPr>
        <w:t>В СЗЗ запрещено строительство жилых и общественных зданий и отвод земельныхучастков (включая садовые) для постоянного пребывания 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Расстояние от границнаселенных пунктов до оси проектируемых ЛЭП напряжением 750-1150 кВ должно бытьне менее 250-300 м соответственно.</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проведенииинженерно-экологических изысканий при необходимости производится проверкасоблюдения требований п. п.</w:t>
      </w:r>
      <w:r w:rsidRPr="00C8709B">
        <w:rPr>
          <w:rFonts w:ascii="Times New Roman" w:eastAsia="Times New Roman" w:hAnsi="Times New Roman" w:cs="Times New Roman"/>
          <w:color w:val="333333"/>
          <w:sz w:val="24"/>
          <w:szCs w:val="24"/>
          <w:lang w:eastAsia="ru-RU"/>
        </w:rPr>
        <w:t> </w:t>
      </w:r>
      <w:hyperlink r:id="rId71" w:anchor="i376442" w:history="1">
        <w:r w:rsidRPr="00C8709B">
          <w:rPr>
            <w:rFonts w:ascii="Times New Roman" w:eastAsia="Times New Roman" w:hAnsi="Times New Roman" w:cs="Times New Roman"/>
            <w:color w:val="800080"/>
            <w:sz w:val="24"/>
            <w:szCs w:val="24"/>
            <w:lang w:eastAsia="ru-RU"/>
          </w:rPr>
          <w:t>4.69</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- 4.71.</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4.72</w:t>
      </w:r>
      <w:r w:rsidRPr="00C8709B">
        <w:rPr>
          <w:rFonts w:ascii="Times New Roman" w:eastAsia="Times New Roman" w:hAnsi="Times New Roman" w:cs="Times New Roman"/>
          <w:color w:val="333333"/>
          <w:sz w:val="24"/>
          <w:szCs w:val="24"/>
          <w:bdr w:val="none" w:sz="0" w:space="0" w:color="auto" w:frame="1"/>
          <w:lang w:eastAsia="ru-RU"/>
        </w:rPr>
        <w:t>Ориентировочные безопасные уровни воздействия (ОБУВ) переменных магнитных полей(МП) частотой 50 Гц при производстве работ под напряжением на возводимых ЛЭП220-1150 кВ определены письмом № 3206-85 Минздрава СССР. Интенсивность МПоценивается по величине магнитной индукции в теслах (ОБУВ 4.0-6.5</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МТ) или по амплитудному значениюнапряженности в амперах на метр (1МТ=800 А/м; ОБУВ 3,2-5,2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кА/м).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4.73</w:t>
      </w:r>
      <w:r w:rsidRPr="00C8709B">
        <w:rPr>
          <w:rFonts w:ascii="Times New Roman" w:eastAsia="Times New Roman" w:hAnsi="Times New Roman" w:cs="Times New Roman"/>
          <w:color w:val="333333"/>
          <w:sz w:val="24"/>
          <w:szCs w:val="24"/>
          <w:bdr w:val="none" w:sz="0" w:space="0" w:color="auto" w:frame="1"/>
          <w:lang w:eastAsia="ru-RU"/>
        </w:rPr>
        <w:t>Допустимая напряженность электростатического поля, создаваемого высоковольтнымиустановками постоянного тока, установлена Санитарно-гигиеническими нормами №1757-77 и составляет 60 кВ/м максимально (при кратковременном воздействии начеловека).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4.74</w:t>
      </w:r>
      <w:r w:rsidRPr="00C8709B">
        <w:rPr>
          <w:rFonts w:ascii="Times New Roman" w:eastAsia="Times New Roman" w:hAnsi="Times New Roman" w:cs="Times New Roman"/>
          <w:color w:val="333333"/>
          <w:sz w:val="24"/>
          <w:szCs w:val="24"/>
          <w:bdr w:val="none" w:sz="0" w:space="0" w:color="auto" w:frame="1"/>
          <w:lang w:eastAsia="ru-RU"/>
        </w:rPr>
        <w:t>Воздействие электромагнитных полей, создаваемых радиотехническими объектами,оценивается по</w:t>
      </w:r>
      <w:hyperlink r:id="rId72" w:tooltip="ССБТ. Электромагнитные поля радиочастот. Допустимые уровни на рабочих местах и требования к проведению контроля." w:history="1">
        <w:r w:rsidRPr="00C8709B">
          <w:rPr>
            <w:rFonts w:ascii="Times New Roman" w:eastAsia="Times New Roman" w:hAnsi="Times New Roman" w:cs="Times New Roman"/>
            <w:color w:val="800080"/>
            <w:sz w:val="24"/>
            <w:szCs w:val="24"/>
            <w:lang w:eastAsia="ru-RU"/>
          </w:rPr>
          <w:t>ГОСТ12.1.006-84</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 Санитарным нормам СН № 2963-84, № 4131-86 и № 4262-87.Нормируются показатели: напряженность электрического поля Е, энергетическаянагрузка Е</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Т, поверхностная плотность потока энергии.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ПДУ для населения составляетдля диапазона частот, МГц:</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0.06-3</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Е - 600 В/м; Е</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Т 28800 (В/м)</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ч;</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3-30   </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Е - 300 В/м;</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Е</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Т 7200 (В/м)</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ч;</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30-300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Е - 5-2,5 В/м;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300-3000 - 10мкВт/см</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(поверхностная плотность потока энергии)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4.75</w:t>
      </w:r>
      <w:r w:rsidRPr="00C8709B">
        <w:rPr>
          <w:rFonts w:ascii="Times New Roman" w:eastAsia="Times New Roman" w:hAnsi="Times New Roman" w:cs="Times New Roman"/>
          <w:color w:val="333333"/>
          <w:sz w:val="24"/>
          <w:szCs w:val="24"/>
          <w:bdr w:val="none" w:sz="0" w:space="0" w:color="auto" w:frame="1"/>
          <w:lang w:eastAsia="ru-RU"/>
        </w:rPr>
        <w:t>Допустимые значения характеристик обычного шума, инфра- и ультразвука натерритории жилой застройки и в помещениях установлены</w:t>
      </w:r>
      <w:r w:rsidRPr="00C8709B">
        <w:rPr>
          <w:rFonts w:ascii="Times New Roman" w:eastAsia="Times New Roman" w:hAnsi="Times New Roman" w:cs="Times New Roman"/>
          <w:color w:val="333333"/>
          <w:sz w:val="24"/>
          <w:szCs w:val="24"/>
          <w:lang w:eastAsia="ru-RU"/>
        </w:rPr>
        <w:t> </w:t>
      </w:r>
      <w:hyperlink r:id="rId73" w:tooltip="ССБТ. Шум. Общие требования безопасности" w:history="1">
        <w:r w:rsidRPr="00C8709B">
          <w:rPr>
            <w:rFonts w:ascii="Times New Roman" w:eastAsia="Times New Roman" w:hAnsi="Times New Roman" w:cs="Times New Roman"/>
            <w:color w:val="800080"/>
            <w:sz w:val="24"/>
            <w:szCs w:val="24"/>
            <w:lang w:eastAsia="ru-RU"/>
          </w:rPr>
          <w:t>ГОСТ 12.1.003-</w:t>
        </w:r>
        <w:r w:rsidRPr="00C8709B">
          <w:rPr>
            <w:rFonts w:ascii="Times New Roman" w:eastAsia="Times New Roman" w:hAnsi="Times New Roman" w:cs="Times New Roman"/>
            <w:color w:val="800080"/>
            <w:sz w:val="24"/>
            <w:szCs w:val="24"/>
            <w:lang w:eastAsia="ru-RU"/>
          </w:rPr>
          <w:lastRenderedPageBreak/>
          <w:t>83</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74" w:tooltip="Шум. Методы измерения шума на селитебной территории и в помещениях жилых и общественных зданий" w:history="1">
        <w:r w:rsidRPr="00C8709B">
          <w:rPr>
            <w:rFonts w:ascii="Times New Roman" w:eastAsia="Times New Roman" w:hAnsi="Times New Roman" w:cs="Times New Roman"/>
            <w:color w:val="800080"/>
            <w:sz w:val="24"/>
            <w:szCs w:val="24"/>
            <w:lang w:eastAsia="ru-RU"/>
          </w:rPr>
          <w:t>ГОСТ23337-78</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75" w:tooltip="Шум. Транспортные потоки. Методы измерения шумовой характеристики" w:history="1">
        <w:r w:rsidRPr="00C8709B">
          <w:rPr>
            <w:rFonts w:ascii="Times New Roman" w:eastAsia="Times New Roman" w:hAnsi="Times New Roman" w:cs="Times New Roman"/>
            <w:color w:val="800080"/>
            <w:sz w:val="24"/>
            <w:szCs w:val="24"/>
            <w:lang w:eastAsia="ru-RU"/>
          </w:rPr>
          <w:t>ГОСТ20444-85</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 Санитарными нормами № 3077-84 и № 42-128-4948-89. Расчет СЗЗ пошуму осуществляется согласно нормам проектирования. В случае превышениянормативных уровней шума за пределами СЗЗ должны быть предусмотрены мероприятияпо снижению шума в источнике и на местности.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4.76</w:t>
      </w:r>
      <w:r w:rsidRPr="00C8709B">
        <w:rPr>
          <w:rFonts w:ascii="Times New Roman" w:eastAsia="Times New Roman" w:hAnsi="Times New Roman" w:cs="Times New Roman"/>
          <w:color w:val="333333"/>
          <w:sz w:val="24"/>
          <w:szCs w:val="24"/>
          <w:bdr w:val="none" w:sz="0" w:space="0" w:color="auto" w:frame="1"/>
          <w:lang w:eastAsia="ru-RU"/>
        </w:rPr>
        <w:t>Критерии вибрационной безопасности принимаются по</w:t>
      </w:r>
      <w:r w:rsidRPr="00C8709B">
        <w:rPr>
          <w:rFonts w:ascii="Times New Roman" w:eastAsia="Times New Roman" w:hAnsi="Times New Roman" w:cs="Times New Roman"/>
          <w:color w:val="333333"/>
          <w:sz w:val="24"/>
          <w:szCs w:val="24"/>
          <w:lang w:eastAsia="ru-RU"/>
        </w:rPr>
        <w:t> </w:t>
      </w:r>
      <w:hyperlink r:id="rId76" w:tooltip="ССБТ. Вибрационная безопасность. Общие требования" w:history="1">
        <w:r w:rsidRPr="00C8709B">
          <w:rPr>
            <w:rFonts w:ascii="Times New Roman" w:eastAsia="Times New Roman" w:hAnsi="Times New Roman" w:cs="Times New Roman"/>
            <w:color w:val="800080"/>
            <w:sz w:val="24"/>
            <w:szCs w:val="24"/>
            <w:lang w:eastAsia="ru-RU"/>
          </w:rPr>
          <w:t>ГОСТ 12.1.012-90</w:t>
        </w:r>
      </w:hyperlink>
      <w:r w:rsidRPr="00C8709B">
        <w:rPr>
          <w:rFonts w:ascii="Times New Roman" w:eastAsia="Times New Roman" w:hAnsi="Times New Roman" w:cs="Times New Roman"/>
          <w:color w:val="333333"/>
          <w:sz w:val="24"/>
          <w:szCs w:val="24"/>
          <w:bdr w:val="none" w:sz="0" w:space="0" w:color="auto" w:frame="1"/>
          <w:lang w:eastAsia="ru-RU"/>
        </w:rPr>
        <w:t>,</w:t>
      </w:r>
      <w:hyperlink r:id="rId77" w:tooltip="ССБТ. Вибрация. Средства измерения и контроля вибрации на рабочих местах. Технические требования" w:history="1">
        <w:r w:rsidRPr="00C8709B">
          <w:rPr>
            <w:rFonts w:ascii="Times New Roman" w:eastAsia="Times New Roman" w:hAnsi="Times New Roman" w:cs="Times New Roman"/>
            <w:color w:val="800080"/>
            <w:sz w:val="24"/>
            <w:szCs w:val="24"/>
            <w:lang w:eastAsia="ru-RU"/>
          </w:rPr>
          <w:t>ГОСТ12.4.012-83</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 Санитарным нормам 1304-75, 3044-84. Нормируются показателивиброускорения, виброскорости и вибросмещения в жилых домах и на рабочихместах.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8" w:name="i395534"/>
      <w:r w:rsidRPr="00C8709B">
        <w:rPr>
          <w:rFonts w:ascii="Times New Roman" w:eastAsia="Times New Roman" w:hAnsi="Times New Roman" w:cs="Times New Roman"/>
          <w:b/>
          <w:bCs/>
          <w:color w:val="333333"/>
          <w:sz w:val="24"/>
          <w:szCs w:val="24"/>
          <w:bdr w:val="none" w:sz="0" w:space="0" w:color="auto" w:frame="1"/>
          <w:lang w:eastAsia="ru-RU"/>
        </w:rPr>
        <w:t>4.77</w:t>
      </w:r>
      <w:bookmarkEnd w:id="38"/>
      <w:r w:rsidRPr="00C8709B">
        <w:rPr>
          <w:rFonts w:ascii="Times New Roman" w:eastAsia="Times New Roman" w:hAnsi="Times New Roman" w:cs="Times New Roman"/>
          <w:color w:val="333333"/>
          <w:sz w:val="24"/>
          <w:szCs w:val="24"/>
          <w:bdr w:val="none" w:sz="0" w:space="0" w:color="auto" w:frame="1"/>
          <w:lang w:eastAsia="ru-RU"/>
        </w:rPr>
        <w:t>Расположение источников и зон дискомфорта от существующих на территориипроектируемого строительства физических факторов воздействия (радиационногозагрязнения, электромагнитного излучения, шумовых нагрузок, тепловых полей идр.) должно быть показано на картах и схемах, с детальностью, соответствующейстадии проектирования.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39" w:name="i401348"/>
      <w:r w:rsidRPr="00C8709B">
        <w:rPr>
          <w:rFonts w:ascii="Times New Roman" w:eastAsia="Times New Roman" w:hAnsi="Times New Roman" w:cs="Times New Roman"/>
          <w:b/>
          <w:bCs/>
          <w:color w:val="333333"/>
          <w:sz w:val="24"/>
          <w:szCs w:val="24"/>
          <w:bdr w:val="none" w:sz="0" w:space="0" w:color="auto" w:frame="1"/>
          <w:lang w:eastAsia="ru-RU"/>
        </w:rPr>
        <w:t>4.78</w:t>
      </w:r>
      <w:bookmarkEnd w:id="39"/>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b/>
          <w:bCs/>
          <w:color w:val="333333"/>
          <w:sz w:val="24"/>
          <w:szCs w:val="24"/>
          <w:bdr w:val="none" w:sz="0" w:space="0" w:color="auto" w:frame="1"/>
          <w:lang w:eastAsia="ru-RU"/>
        </w:rPr>
        <w:t>Изучение растительногопокрова</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осуществляется в трехаспектах: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качестве индикатораинженерно-геологических условий и их изменения под влиянием антропогенноговоздействия (мерзлотных условий, глубины залегания уровня грунтовых вод,подтопления, осушения, опустынивания);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как биотический компонентприродной среды, играющий решающую роль в структурно-функциональной организацииэкосистем и определении их границ;</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как индикатор уровняантропогенной нагрузки на природную среду (вырубки, гари, перевыпас скота,механическое нарушение, повреждение техногенными выбросами, изменение видовогосостава, уменьшение проективного покрытия и продуктивности).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4.79</w:t>
      </w:r>
      <w:r w:rsidRPr="00C8709B">
        <w:rPr>
          <w:rFonts w:ascii="Times New Roman" w:eastAsia="Times New Roman" w:hAnsi="Times New Roman" w:cs="Times New Roman"/>
          <w:color w:val="333333"/>
          <w:sz w:val="24"/>
          <w:szCs w:val="24"/>
          <w:bdr w:val="none" w:sz="0" w:space="0" w:color="auto" w:frame="1"/>
          <w:lang w:eastAsia="ru-RU"/>
        </w:rPr>
        <w:t>При изучении растительного покрова проводятся: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сбор, обобщение и анализопубликованных и фондовых материалов и данных Рослесхоза, МинсельхозпродаРоссии, научно-исследовательских и лесоустроительных организаций;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дешифрированиеаэрокосмических материалов;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полевые геоботаническиеисследования, при необходимости, включая организацию стационарных наблюдений.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Сбор материалов долженосуществляться на основе стандартных и общепринятых методов, с обязательнойстатистической обработкой данных.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4.80</w:t>
      </w:r>
      <w:r w:rsidRPr="00C8709B">
        <w:rPr>
          <w:rFonts w:ascii="Times New Roman" w:eastAsia="Times New Roman" w:hAnsi="Times New Roman" w:cs="Times New Roman"/>
          <w:color w:val="333333"/>
          <w:sz w:val="24"/>
          <w:szCs w:val="24"/>
          <w:bdr w:val="none" w:sz="0" w:space="0" w:color="auto" w:frame="1"/>
          <w:lang w:eastAsia="ru-RU"/>
        </w:rPr>
        <w:t>Материалы по изучению растительного покрова должны включать: характеристикутипов зональной и интразональной растительности в соответствии с ландшафтнойструктурой территории, их распространение, функциональное значение основныхрастительных сообществ; состав, кадастровую характеристику, использованиелесного фонда; типы, использование и состояние естественной травянистой иболотной растительности; редкие и исчезающие виды, их местонахождение и системаохраны, агроценозы (размещение, урожайность культур).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0" w:name="i414292"/>
      <w:r w:rsidRPr="00C8709B">
        <w:rPr>
          <w:rFonts w:ascii="Times New Roman" w:eastAsia="Times New Roman" w:hAnsi="Times New Roman" w:cs="Times New Roman"/>
          <w:b/>
          <w:bCs/>
          <w:color w:val="333333"/>
          <w:sz w:val="24"/>
          <w:szCs w:val="24"/>
          <w:bdr w:val="none" w:sz="0" w:space="0" w:color="auto" w:frame="1"/>
          <w:lang w:eastAsia="ru-RU"/>
        </w:rPr>
        <w:t>4.81</w:t>
      </w:r>
      <w:bookmarkEnd w:id="40"/>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Изменениякачественных и количественных характеристик растительного покрова должны бытьобъективно интерпретированы в сравнении с естественным состоянием растительныхсообществ на фоновых относительно ненарушенных участках, аналогичных по своимприродно-ландшафтным характеристикам исследуемой 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Ареалы негативных измененийрастительного покрова должны быть показаны на вспомогательных тематических иитоговых синтетических картах.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1" w:name="i423741"/>
      <w:r w:rsidRPr="00C8709B">
        <w:rPr>
          <w:rFonts w:ascii="Times New Roman" w:eastAsia="Times New Roman" w:hAnsi="Times New Roman" w:cs="Times New Roman"/>
          <w:b/>
          <w:bCs/>
          <w:color w:val="333333"/>
          <w:sz w:val="24"/>
          <w:szCs w:val="24"/>
          <w:bdr w:val="none" w:sz="0" w:space="0" w:color="auto" w:frame="1"/>
          <w:lang w:eastAsia="ru-RU"/>
        </w:rPr>
        <w:t>4.82</w:t>
      </w:r>
      <w:bookmarkEnd w:id="41"/>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b/>
          <w:bCs/>
          <w:color w:val="333333"/>
          <w:sz w:val="24"/>
          <w:szCs w:val="24"/>
          <w:bdr w:val="none" w:sz="0" w:space="0" w:color="auto" w:frame="1"/>
          <w:lang w:eastAsia="ru-RU"/>
        </w:rPr>
        <w:t>Характеристика животногомира</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дается на основанииизучения опубликованных данных и фондовых материалов охотничьих хозяйствМинсельхозпрода России, ветеринарного надзора, Роскомрыболовства,научно-исследовательских организаций РАН и других ведомств. При необходимостивыполняются полевые исследования, включая экологический мониторинг.</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4.83</w:t>
      </w:r>
      <w:r w:rsidRPr="00C8709B">
        <w:rPr>
          <w:rFonts w:ascii="Times New Roman" w:eastAsia="Times New Roman" w:hAnsi="Times New Roman" w:cs="Times New Roman"/>
          <w:color w:val="333333"/>
          <w:sz w:val="24"/>
          <w:szCs w:val="24"/>
          <w:bdr w:val="none" w:sz="0" w:space="0" w:color="auto" w:frame="1"/>
          <w:lang w:eastAsia="ru-RU"/>
        </w:rPr>
        <w:t xml:space="preserve">Материалы по изучению животного мира должны включать: перечень видов животныхпо типам ландшафтов в зоне воздействия объекта, в том числе подлежащих </w:t>
      </w:r>
      <w:r w:rsidRPr="00C8709B">
        <w:rPr>
          <w:rFonts w:ascii="Times New Roman" w:eastAsia="Times New Roman" w:hAnsi="Times New Roman" w:cs="Times New Roman"/>
          <w:color w:val="333333"/>
          <w:sz w:val="24"/>
          <w:szCs w:val="24"/>
          <w:bdr w:val="none" w:sz="0" w:space="0" w:color="auto" w:frame="1"/>
          <w:lang w:eastAsia="ru-RU"/>
        </w:rPr>
        <w:lastRenderedPageBreak/>
        <w:t>особойохране; особо ценные виды животных, места обитания (для рыб - места нереста,нагула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состояния популяцийфункционально значимых видов, типичных для данных мест, характеристику и оценкусостояния миграционных видов животных, пути их. миграции; запасы промысловыхживотных и рыб в районе размещения объекта; характеристику биотопическихусловий (мест размножения, пастбищ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2" w:name="i436053"/>
      <w:r w:rsidRPr="00C8709B">
        <w:rPr>
          <w:rFonts w:ascii="Times New Roman" w:eastAsia="Times New Roman" w:hAnsi="Times New Roman" w:cs="Times New Roman"/>
          <w:b/>
          <w:bCs/>
          <w:color w:val="333333"/>
          <w:sz w:val="24"/>
          <w:szCs w:val="24"/>
          <w:bdr w:val="none" w:sz="0" w:space="0" w:color="auto" w:frame="1"/>
          <w:lang w:eastAsia="ru-RU"/>
        </w:rPr>
        <w:t>4.84</w:t>
      </w:r>
      <w:bookmarkEnd w:id="42"/>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Изменениячисленности и другие изменения животного мира, связанные с антропогенным воздействием,должны оцениваться на основе длительных наблюдений (в среднем за 10-летнийпериод) и статистической обработки данных.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3" w:name="i444162"/>
      <w:r w:rsidRPr="00C8709B">
        <w:rPr>
          <w:rFonts w:ascii="Times New Roman" w:eastAsia="Times New Roman" w:hAnsi="Times New Roman" w:cs="Times New Roman"/>
          <w:b/>
          <w:bCs/>
          <w:color w:val="333333"/>
          <w:sz w:val="24"/>
          <w:szCs w:val="24"/>
          <w:bdr w:val="none" w:sz="0" w:space="0" w:color="auto" w:frame="1"/>
          <w:lang w:eastAsia="ru-RU"/>
        </w:rPr>
        <w:t>4.85 Социально-экономические исследования</w:t>
      </w:r>
      <w:r w:rsidRPr="00C8709B">
        <w:rPr>
          <w:rFonts w:ascii="Times New Roman" w:eastAsia="Times New Roman" w:hAnsi="Times New Roman" w:cs="Times New Roman"/>
          <w:b/>
          <w:bCs/>
          <w:color w:val="333333"/>
          <w:sz w:val="24"/>
          <w:szCs w:val="24"/>
          <w:lang w:eastAsia="ru-RU"/>
        </w:rPr>
        <w:t> </w:t>
      </w:r>
      <w:bookmarkEnd w:id="43"/>
      <w:r w:rsidRPr="00C8709B">
        <w:rPr>
          <w:rFonts w:ascii="Times New Roman" w:eastAsia="Times New Roman" w:hAnsi="Times New Roman" w:cs="Times New Roman"/>
          <w:color w:val="333333"/>
          <w:sz w:val="24"/>
          <w:szCs w:val="24"/>
          <w:bdr w:val="none" w:sz="0" w:space="0" w:color="auto" w:frame="1"/>
          <w:lang w:eastAsia="ru-RU"/>
        </w:rPr>
        <w:t>должны рассматриваться как самостоятельный разделинженерно-экологических изысканий для строительства, обеспечивающий перспективысоциально-экономического развития региона, сохранение его ресурсногопотенциала, соблюдение исторических, культурных, этнических и других интересовместного 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Социально-экономическиеисследования должны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изучение социальной сферы(численности, этнического состава населения, занятости, системы расселения идинамики населения, демографической ситуации, уровня жизни);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медико-биологические исанитарно-эпидемиологические исследования;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обследование и оценкусостояния памятников архитектуры, истории, культуры.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4.86</w:t>
      </w:r>
      <w:r w:rsidRPr="00C8709B">
        <w:rPr>
          <w:rFonts w:ascii="Times New Roman" w:eastAsia="Times New Roman" w:hAnsi="Times New Roman" w:cs="Times New Roman"/>
          <w:color w:val="333333"/>
          <w:sz w:val="24"/>
          <w:szCs w:val="24"/>
          <w:bdr w:val="none" w:sz="0" w:space="0" w:color="auto" w:frame="1"/>
          <w:lang w:eastAsia="ru-RU"/>
        </w:rPr>
        <w:t>Социально-экономические исследования выполняются на основе сбора данныхстатистической отчетности, архивных материалов центральных и местныхадминистративных органов, центров санитарно-эпидемиологического надзораМинздрава России и службы экологического контроля Государственного комитетаРоссийской Федерации по охране окружающей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4.87</w:t>
      </w:r>
      <w:r w:rsidRPr="00C8709B">
        <w:rPr>
          <w:rFonts w:ascii="Times New Roman" w:eastAsia="Times New Roman" w:hAnsi="Times New Roman" w:cs="Times New Roman"/>
          <w:color w:val="333333"/>
          <w:sz w:val="24"/>
          <w:szCs w:val="24"/>
          <w:bdr w:val="none" w:sz="0" w:space="0" w:color="auto" w:frame="1"/>
          <w:lang w:eastAsia="ru-RU"/>
        </w:rPr>
        <w:t>Медико-биологические и санитарно-эпидемиологические исследования следуетпроводить для оценки современного состояния и прогноза возможных измененийздоровья населения под влиянием экологических условий исанитарно-эпидемиологического состояния территории при реализации проектовстроительства.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Оценка экологических условийдолжна включать покомпонентную оценку воздействия состояния среды обитания(воздуха, питьевой воды, почв, продуктов питания, объектов рекреации и другихфакторов) на здоровье человека на основе установленной системысанитарно-гигиенических критериев.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Состояние и степеньухудшения здоровья населения должны оцениваться на основе установленныхмедико-демографических критериев.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4" w:name="i456035"/>
      <w:r w:rsidRPr="00C8709B">
        <w:rPr>
          <w:rFonts w:ascii="Times New Roman" w:eastAsia="Times New Roman" w:hAnsi="Times New Roman" w:cs="Times New Roman"/>
          <w:b/>
          <w:bCs/>
          <w:color w:val="333333"/>
          <w:sz w:val="24"/>
          <w:szCs w:val="24"/>
          <w:bdr w:val="none" w:sz="0" w:space="0" w:color="auto" w:frame="1"/>
          <w:lang w:eastAsia="ru-RU"/>
        </w:rPr>
        <w:t>4.88</w:t>
      </w:r>
      <w:bookmarkEnd w:id="44"/>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Приподготовке отчетных материалов по этому разделу следует руководствоватьсядействующими нормативными и инструктивно-методическими документами МинздраваРоссии, Государственного комитета Российской Федерации по охране окружающейсреды, Госкомстата России и других министерств и ведомств.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4.89 Стационарные наблюдения</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 инженерно-экологических изысканиях (локальныйэкологический мониторинг или мониторинг природно-технических систем)выполняются с целью выявления тенденций количественного и качественногоизменения состояния окружающей природной среды в пространстве и во времени взоне воздействия сооружений.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Стационарные экологическиенаблюдения должны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систематическую регистрациюи контроль показателей состояния окружающей среды в местах размещенияпотенциальных источников воздействия и районах его возможного распространения;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прогноз возможных измененийсостояния компонентов окружающей среды на основе выявленных тенденций;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разработку рекомендаций ипредложений по снижению и исключению негативного влияния строительных объектовна окружающую среду;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контроль за использованием иэффективностью принятых рекомендаций по нормализации экологической обстановки.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5" w:name="i461294"/>
      <w:r w:rsidRPr="00C8709B">
        <w:rPr>
          <w:rFonts w:ascii="Times New Roman" w:eastAsia="Times New Roman" w:hAnsi="Times New Roman" w:cs="Times New Roman"/>
          <w:b/>
          <w:bCs/>
          <w:color w:val="333333"/>
          <w:sz w:val="24"/>
          <w:szCs w:val="24"/>
          <w:bdr w:val="none" w:sz="0" w:space="0" w:color="auto" w:frame="1"/>
          <w:lang w:eastAsia="ru-RU"/>
        </w:rPr>
        <w:t>4.90</w:t>
      </w:r>
      <w:bookmarkEnd w:id="45"/>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Стационарныеэкологические наблюдения следует проводить в следующих случаях: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проектировании истроительстве объектов повышенной экологической опасности (предприятийнефтехимической, горно-добывающей, целлюлозно-бумажной промышленности, черной ицветной металлургии, микробиологических производств, ТЭЦ, АЭС, установок пообогащению ядерного топлива, нефте- и газопроводов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проектировании истроительстве жилищных объектов и комплексов в районах с неблагоприятнойэкологической ситуацией;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проектировании истроительстве объектов в районах с повышенной экологической чувствительностьюприродной среды к внешним воздействиям (на территориях, подверженных действиюопасных геологических и гидрометеорологических процессов, в районахраспространения многолетнемерзлых грунтов, вблизи особо охраняемых территорий,заповедных и водоохранных зон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Проектирование, организацияи проведение мониторинга требуют специальных методических проработок ифинансирования.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Смета затрат на проведениемониторинга составляется на предпроектной стадии с последующей корректировкойсостава и объемов наблюдений на стадии проекта и при строительстве,эксплуатации и ликвидации 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6" w:name="i477922"/>
      <w:r w:rsidRPr="00C8709B">
        <w:rPr>
          <w:rFonts w:ascii="Times New Roman" w:eastAsia="Times New Roman" w:hAnsi="Times New Roman" w:cs="Times New Roman"/>
          <w:b/>
          <w:bCs/>
          <w:color w:val="333333"/>
          <w:sz w:val="24"/>
          <w:szCs w:val="24"/>
          <w:bdr w:val="none" w:sz="0" w:space="0" w:color="auto" w:frame="1"/>
          <w:lang w:eastAsia="ru-RU"/>
        </w:rPr>
        <w:t>4.91</w:t>
      </w:r>
      <w:bookmarkEnd w:id="46"/>
      <w:r w:rsidRPr="00C8709B">
        <w:rPr>
          <w:rFonts w:ascii="Times New Roman" w:eastAsia="Times New Roman" w:hAnsi="Times New Roman" w:cs="Times New Roman"/>
          <w:color w:val="333333"/>
          <w:sz w:val="24"/>
          <w:szCs w:val="24"/>
          <w:bdr w:val="none" w:sz="0" w:space="0" w:color="auto" w:frame="1"/>
          <w:lang w:eastAsia="ru-RU"/>
        </w:rPr>
        <w:t>Оптимальная организация стационарных наблюдений (локального экологическогомониторинга) должна предусматривать четыре последовательных этапа: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проведение предварительногообследования с целью установления основных компонентов природной среды,нуждающихся в мониторинге, определение системы наблюдаемых показателей,измерение фоновых значений;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проектирование постояннодействующей системы экологического мониторинга, ее оборудование ифункциональное обеспечение, организация взаимодействия с аналогичными системамидругих ведомств;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проведение стационарныхнаблюдений с целью определения тенденций изменения показателей состояния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отслеживание и моделированиеэкологической ситуации, составление краткосрочных и долгосрочных прогнозов ивыдача рекомендаций.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4.92</w:t>
      </w:r>
      <w:r w:rsidRPr="00C8709B">
        <w:rPr>
          <w:rFonts w:ascii="Times New Roman" w:eastAsia="Times New Roman" w:hAnsi="Times New Roman" w:cs="Times New Roman"/>
          <w:color w:val="333333"/>
          <w:sz w:val="24"/>
          <w:szCs w:val="24"/>
          <w:bdr w:val="none" w:sz="0" w:space="0" w:color="auto" w:frame="1"/>
          <w:lang w:eastAsia="ru-RU"/>
        </w:rPr>
        <w:t>Программа мониторинга разрабатывается совместно со специально уполномоченнымитерриториальными природоохранными органами и другими заинтересованнымиорганизациями и согласовывается с территориальными органами исполнительнойвласти.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Программой мониторингаустанавливаются: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виды мониторинга(инженерно-геологический, гидрогеологический и гидрологический, мониторингатмосферного воздуха, почвенно-геохимический, фитомониторинг, мониторингобитателей наземной и водной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перечень наблюдаемыхпараметров;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расположение пунктовнаблюдения в пространстве;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методика проведения всехвидов наблюдений;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частота, временной режим ипродолжительность наблюдений;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нормативно-техническое иметрологическое обеспечение наблюдений.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4.93</w:t>
      </w:r>
      <w:r w:rsidRPr="00C8709B">
        <w:rPr>
          <w:rFonts w:ascii="Times New Roman" w:eastAsia="Times New Roman" w:hAnsi="Times New Roman" w:cs="Times New Roman"/>
          <w:color w:val="333333"/>
          <w:sz w:val="24"/>
          <w:szCs w:val="24"/>
          <w:bdr w:val="none" w:sz="0" w:space="0" w:color="auto" w:frame="1"/>
          <w:lang w:eastAsia="ru-RU"/>
        </w:rPr>
        <w:t>Виды мониторинга и перечень наблюдаемых параметров определяются в соответствиис механизмом техногенного воздействия (физическое, химическое, биологическое) икомпонентами природной среды, на которые распространяется воздействие(атмосферный воздух, недра, почвы, поверхностные и подземные воды,растительность, животный мир, наземные и водные экосистемы в целом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Расположение пунктов наблюдениястационарной сети определяется содержанием решаемых задач, особенностямиприродной обстановки, контролирующими пути миграции, аккумуляции и выносазагрязнений.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Методика проведениянаблюдений должна отвечать требованиям соответствующих государственныхстандартов, общегосударственных и ведомственных нормативно-правовых иинструктивно-методических документов.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Частота, временной режим идлительность наблюдений должны устанавливаться в соответствии с характером,интенсивностью и длительностью воздействий, условиями функционирования и срокомэксплуатации производственных объектов, особенностями природной обстановки,определяющими скорость распространения неблагоприятных воздействий и ихвозможные последствия.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Стационарные наблюденияследует начинать на предпроектных стадиях и корректировать в дальнейшем наоснове полученных данных.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Техническое обеспечениенаблюдений должно предусматривать предварительное проведение вспомогательныхработ (бурение и обсадку скважин, оборудование реперной сети, наблюдательныхпостов и створов), установку и отладку аппаратуры и технических средствавтоматической регистрации параметров.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4.94</w:t>
      </w:r>
      <w:r w:rsidRPr="00C8709B">
        <w:rPr>
          <w:rFonts w:ascii="Times New Roman" w:eastAsia="Times New Roman" w:hAnsi="Times New Roman" w:cs="Times New Roman"/>
          <w:color w:val="333333"/>
          <w:sz w:val="24"/>
          <w:szCs w:val="24"/>
          <w:bdr w:val="none" w:sz="0" w:space="0" w:color="auto" w:frame="1"/>
          <w:lang w:eastAsia="ru-RU"/>
        </w:rPr>
        <w:t>Результаты полевого пробоотбора при мониторинге должны проходить обработку встационарных лабораторных условиях, с соблюдением требований пп.</w:t>
      </w:r>
      <w:r w:rsidRPr="00C8709B">
        <w:rPr>
          <w:rFonts w:ascii="Times New Roman" w:eastAsia="Times New Roman" w:hAnsi="Times New Roman" w:cs="Times New Roman"/>
          <w:color w:val="333333"/>
          <w:sz w:val="24"/>
          <w:szCs w:val="24"/>
          <w:lang w:eastAsia="ru-RU"/>
        </w:rPr>
        <w:t> </w:t>
      </w:r>
      <w:hyperlink r:id="rId78" w:anchor="i315326" w:tooltip="Пункт 4.40" w:history="1">
        <w:r w:rsidRPr="00C8709B">
          <w:rPr>
            <w:rFonts w:ascii="Times New Roman" w:eastAsia="Times New Roman" w:hAnsi="Times New Roman" w:cs="Times New Roman"/>
            <w:color w:val="800080"/>
            <w:sz w:val="24"/>
            <w:szCs w:val="24"/>
            <w:lang w:eastAsia="ru-RU"/>
          </w:rPr>
          <w:t>4.40</w:t>
        </w:r>
      </w:hyperlink>
      <w:r w:rsidRPr="00C8709B">
        <w:rPr>
          <w:rFonts w:ascii="Times New Roman" w:eastAsia="Times New Roman" w:hAnsi="Times New Roman" w:cs="Times New Roman"/>
          <w:color w:val="333333"/>
          <w:sz w:val="24"/>
          <w:szCs w:val="24"/>
          <w:bdr w:val="none" w:sz="0" w:space="0" w:color="auto" w:frame="1"/>
          <w:lang w:eastAsia="ru-RU"/>
        </w:rPr>
        <w:t>-</w:t>
      </w:r>
      <w:hyperlink r:id="rId79" w:anchor="i334447" w:tooltip="Пункт 4.43" w:history="1">
        <w:r w:rsidRPr="00C8709B">
          <w:rPr>
            <w:rFonts w:ascii="Times New Roman" w:eastAsia="Times New Roman" w:hAnsi="Times New Roman" w:cs="Times New Roman"/>
            <w:color w:val="800080"/>
            <w:sz w:val="24"/>
            <w:szCs w:val="24"/>
            <w:lang w:eastAsia="ru-RU"/>
          </w:rPr>
          <w:t>4.43</w:t>
        </w:r>
      </w:hyperlink>
      <w:r w:rsidRPr="00C8709B">
        <w:rPr>
          <w:rFonts w:ascii="Times New Roman" w:eastAsia="Times New Roman" w:hAnsi="Times New Roman" w:cs="Times New Roman"/>
          <w:color w:val="333333"/>
          <w:sz w:val="24"/>
          <w:szCs w:val="24"/>
          <w:bdr w:val="none" w:sz="0" w:space="0" w:color="auto" w:frame="1"/>
          <w:lang w:eastAsia="ru-RU"/>
        </w:rPr>
        <w:t>.Изменения состояния флоры и фауны следует регистрировать в типовых условиях ихсуществования в пределах зоны возможного воздействия.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4.95</w:t>
      </w:r>
      <w:r w:rsidRPr="00C8709B">
        <w:rPr>
          <w:rFonts w:ascii="Times New Roman" w:eastAsia="Times New Roman" w:hAnsi="Times New Roman" w:cs="Times New Roman"/>
          <w:color w:val="333333"/>
          <w:sz w:val="24"/>
          <w:szCs w:val="24"/>
          <w:bdr w:val="none" w:sz="0" w:space="0" w:color="auto" w:frame="1"/>
          <w:lang w:eastAsia="ru-RU"/>
        </w:rPr>
        <w:t>Результаты стационарных наблюдений должны быть включены в единую информационнуюсистему (банк данных БД или геоинформационную систему ГИС).</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4.96</w:t>
      </w:r>
      <w:r w:rsidRPr="00C8709B">
        <w:rPr>
          <w:rFonts w:ascii="Times New Roman" w:eastAsia="Times New Roman" w:hAnsi="Times New Roman" w:cs="Times New Roman"/>
          <w:color w:val="333333"/>
          <w:sz w:val="24"/>
          <w:szCs w:val="24"/>
          <w:bdr w:val="none" w:sz="0" w:space="0" w:color="auto" w:frame="1"/>
          <w:lang w:eastAsia="ru-RU"/>
        </w:rPr>
        <w:t>По результатам инженерно-экологических изысканий составляется технический отчет(заключение) или раздел в сводном отчете по комплексным инженерным изысканиям,с текстовыми и графическими приложениями.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Состав и содержание отчетаустанавливаются в зависимости от вида строительства, стадиипроектно-изыскательских работ и природно-техногенных условий территории всоответствии с требованиями п. п. 8.16-8.29</w:t>
      </w:r>
      <w:r w:rsidRPr="00C8709B">
        <w:rPr>
          <w:rFonts w:ascii="Times New Roman" w:eastAsia="Times New Roman" w:hAnsi="Times New Roman" w:cs="Times New Roman"/>
          <w:color w:val="333333"/>
          <w:sz w:val="24"/>
          <w:szCs w:val="24"/>
          <w:lang w:eastAsia="ru-RU"/>
        </w:rPr>
        <w:t> </w:t>
      </w:r>
      <w:hyperlink r:id="rId80" w:tooltip="Инженерные изыскания для строительства. Основные положения" w:history="1">
        <w:r w:rsidRPr="00C8709B">
          <w:rPr>
            <w:rFonts w:ascii="Times New Roman" w:eastAsia="Times New Roman" w:hAnsi="Times New Roman" w:cs="Times New Roman"/>
            <w:color w:val="800080"/>
            <w:sz w:val="24"/>
            <w:szCs w:val="24"/>
            <w:lang w:eastAsia="ru-RU"/>
          </w:rPr>
          <w:t>СНиП11-02-96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«Инженерные изыскания для строительства. Основные положения».</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7" w:name="i488139"/>
      <w:r w:rsidRPr="00C8709B">
        <w:rPr>
          <w:rFonts w:ascii="Times New Roman" w:eastAsia="Times New Roman" w:hAnsi="Times New Roman" w:cs="Times New Roman"/>
          <w:b/>
          <w:bCs/>
          <w:color w:val="333333"/>
          <w:kern w:val="36"/>
          <w:sz w:val="24"/>
          <w:szCs w:val="24"/>
          <w:bdr w:val="none" w:sz="0" w:space="0" w:color="auto" w:frame="1"/>
          <w:lang w:eastAsia="ru-RU"/>
        </w:rPr>
        <w:t>5. ИНЖЕНЕРНО-ЭКОЛОГИЧЕСКИЕ ИЗЫСКАНИЯ ДЛЯ РАЗРАБОТКИПРЕДПРОЕКТНОЙ ДОКУМЕНТАЦИИ</w:t>
      </w:r>
      <w:bookmarkEnd w:id="47"/>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на предпроектных стадиях должны обеспечить своевременное принятиеобъемно-планировочных и пространственных решений, гарантирующих минимизациюэкологической опасности и риска и предотвращение неблагоприятных илинеобратимых экологических последствий.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на предпроектных стадиях включают: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изыскания для разработкипрединвестиционной документации;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изыскания для разработкиградостроительной документации;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изыскания для обоснованийинвестиций в строительство.</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5.2</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Задачамиинженерно-экологических изысканий для обоснования прединвестиционнойдокументации являются: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оценка экологическогосостояния территории с позиций возможности размещения новых производств(допустимости дополнительной техногенной нагрузки) для разработки региональныхсхем расселения, природопользования, территориальных и отраслевых схем ипрограмм развития, районных планировок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предварительный качественныйпрогноз возможных изменений окружающей среды при реализации намечаемойдеятельности и её негативных последствий (экологического риска).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8" w:name="i493402"/>
      <w:r w:rsidRPr="00C8709B">
        <w:rPr>
          <w:rFonts w:ascii="Times New Roman" w:eastAsia="Times New Roman" w:hAnsi="Times New Roman" w:cs="Times New Roman"/>
          <w:b/>
          <w:bCs/>
          <w:color w:val="333333"/>
          <w:sz w:val="24"/>
          <w:szCs w:val="24"/>
          <w:bdr w:val="none" w:sz="0" w:space="0" w:color="auto" w:frame="1"/>
          <w:lang w:eastAsia="ru-RU"/>
        </w:rPr>
        <w:t>5.3</w:t>
      </w:r>
      <w:r w:rsidRPr="00C8709B">
        <w:rPr>
          <w:rFonts w:ascii="Times New Roman" w:eastAsia="Times New Roman" w:hAnsi="Times New Roman" w:cs="Times New Roman"/>
          <w:b/>
          <w:bCs/>
          <w:color w:val="333333"/>
          <w:sz w:val="24"/>
          <w:szCs w:val="24"/>
          <w:lang w:eastAsia="ru-RU"/>
        </w:rPr>
        <w:t> </w:t>
      </w:r>
      <w:bookmarkEnd w:id="48"/>
      <w:r w:rsidRPr="00C8709B">
        <w:rPr>
          <w:rFonts w:ascii="Times New Roman" w:eastAsia="Times New Roman" w:hAnsi="Times New Roman" w:cs="Times New Roman"/>
          <w:color w:val="333333"/>
          <w:sz w:val="24"/>
          <w:szCs w:val="24"/>
          <w:bdr w:val="none" w:sz="0" w:space="0" w:color="auto" w:frame="1"/>
          <w:lang w:eastAsia="ru-RU"/>
        </w:rPr>
        <w:t xml:space="preserve">Полевыеисследования на прединвестиционной стадии, как правило, не проводятся.Исходными данными для экологического обоснования прединвестиционнойдокументации являются опубликованные и фондовые материалы </w:t>
      </w:r>
      <w:r w:rsidRPr="00C8709B">
        <w:rPr>
          <w:rFonts w:ascii="Times New Roman" w:eastAsia="Times New Roman" w:hAnsi="Times New Roman" w:cs="Times New Roman"/>
          <w:color w:val="333333"/>
          <w:sz w:val="24"/>
          <w:szCs w:val="24"/>
          <w:bdr w:val="none" w:sz="0" w:space="0" w:color="auto" w:frame="1"/>
          <w:lang w:eastAsia="ru-RU"/>
        </w:rPr>
        <w:lastRenderedPageBreak/>
        <w:t>специальноуполномоченных государственных органов в области охраны окружающей среды и ихтерриториальных подразделений Госкомприроды России, центров погидрометеорологии и мониторингу окружающей среды Росгидромета, региональныхцентров санитарно-эпидемиологического надзора Минздрава России,научно-исследовательских, проектно-изыскательских и производственныхорганизаций различных министерств и ведомств (Министерства природных ресурсовРоссийской Федерации, Госстроя России, Роскартографии, РАН), мелко- исреднемасштабные карты и схемы (кадастровые, обзорные, районирования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отсутствии илинедостаточности имеющихся материалов может проводиться рекогносцировочноеобследование территории по специальному заданию заказчика.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Материалыинженерно-экологических исследований, выполняемых на прединвестиционной стадии,используются при планировании намечаемой деятельности, составлении ходатайства(декларации) о намерениях и последующем проведении оценки воздействия на окружающуюсреду (ОВОС) при разработке обоснований инвестиций в строительство.</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подготовке ходатайства(декларации) о намерениях, составляемого по результатам прединвестиционныхисследований, кроме общих технических параметров объекта, должны быть определены:природные особенности территории; потребность в ресурсах (земельных, сырьевых,водных); возможное воздействие на окружающую среду (виды воздействия, зонавлияния); обязательства заказчика по соблюдению экологических требований.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bdr w:val="none" w:sz="0" w:space="0" w:color="auto" w:frame="1"/>
          <w:lang w:eastAsia="ru-RU"/>
        </w:rPr>
        <w:t>-</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По несложным объектам по решениюоргана исполнительной власти Акт выбора земельного участка, исходные данные инеобходимые согласования могут быть оформлены на основании вышеперечисленныхматериалов, содержащихся в ходатайстве (декларации) о намерениях.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5.5</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Задачейинженерно-экологических изысканий для обоснования градостроительнойдокументации является обеспечение экологической безопасности проживаниянаселения, оптимальности градостроительных и иных проектных решений с учетоммероприятий по охране природы и сохранению историко-культурного наследия врайоне размещения города (поселения).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5.6</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Материалыинженерно-экологических изысканий для экологического обоснованияградостроительной документации должны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анализ и оценку природныхусловий территории в районе размещения города (поселения), ееисторико-культурного наследия, данные о водопользовании и возможностяхводообеспечения, сточных водах (количество, качество) и степени их очистки;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существующегоэкологического состояния городской среды (в жилых, промышленных иландшафтно-рекреационных зонах). включая оценку химического загрязненияпромышленными объектами, транспортными средствами, бытовыми отходами, а такжефизических воздействий (шума, вибрации, электрических и магнитных полей,ионизирующего излучения);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прогноз измененийфункциональной значимости и экологических условий территории при реализациинамечаемых решений по ее структурной организации;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предложения и рекомендациипо организации природоохранных мероприятий и экологического мониторингагородской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w:t>
      </w:r>
      <w:r w:rsidRPr="00C8709B">
        <w:rPr>
          <w:rFonts w:ascii="Times New Roman" w:eastAsia="Times New Roman" w:hAnsi="Times New Roman" w:cs="Times New Roman"/>
          <w:i/>
          <w:iCs/>
          <w:color w:val="333333"/>
          <w:sz w:val="20"/>
          <w:lang w:eastAsia="ru-RU"/>
        </w:rPr>
        <w:t> </w:t>
      </w:r>
      <w:r w:rsidRPr="00C8709B">
        <w:rPr>
          <w:rFonts w:ascii="Times New Roman" w:eastAsia="Times New Roman" w:hAnsi="Times New Roman" w:cs="Times New Roman"/>
          <w:i/>
          <w:iCs/>
          <w:color w:val="333333"/>
          <w:sz w:val="20"/>
          <w:szCs w:val="20"/>
          <w:bdr w:val="none" w:sz="0" w:space="0" w:color="auto" w:frame="1"/>
          <w:lang w:eastAsia="ru-RU"/>
        </w:rPr>
        <w:t>-</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При наличии утвержденных генеральныхпланов городов (поселений), согласованных с органами охраны природы и прошедшихгосударственную экспертизу, инженерно-экологические изыскания для обоснованияпроектной документации по застройке отдельных территориальных участков(функциональных зон, районов) и проектам строительства отдельных зданий,строительство которых предусмотрено генеральным планом, не проводятся, заисключением случаев, отмеченных в заключении государственной экологической экспертизыпри рассмотрении данного генерального плана.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5.7</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Материалыинженерно-экологических изысканий для обоснования градостроительнойдокументации используются при выполнении оценки воздействия на окружающую среду(ОВОС) и разработке комплекса мероприятий по снижению негативного воздействиястроительства города (поселения) на окружающую среду.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Материалыинженерно-экологических изысканий следует учитывать при формировании банковданных по городским территориям, в том числе для ведения градостроительногокадастра, решения задач улучшения экологической обстановки застроенныхтерриторий.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5.8</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Задачейинженерно-экологических изысканий для обоснований инвестиций в строительствоявляется получение необходимых и достаточных материалов и данных для сравнениянамечаемых конкурентноспособных вариантов размещения площадок с учетомприродно-техногенных условий территории, состояния экосистем и условийпроживания населения, а также обоснованного выбора варианта размещения ипринятия принципиальных решений, при которых прогнозируемый экологический рискбудет минимальным.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5.9</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Материалыинженерно-экологических изысканий для обоснований инвестиций в строительстводолжны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анализ и оценку природныхусловий по вариантам размещения объекта (или на выбранной площадке), в том числерегиональных и зональных ландшафтно-климатических особенностей,гидрологических, геолого-геоморфологических и гидрогеологических условий,опасных природно-техногенных процессов, состояния экосистем,медико-биологической и санитарно-эпидемиологической обстановки;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данные о современном иперспективном хозяйственном использовании территории, ее историческихособенностях, памятниках истории и культуры и ограничениях поприродопользованию;</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краткую характеристикувидов, интенсивности, длительности, периодичности существующих и планируемыхтехногенных (антропогенных) воздействий, размещение источников воздействия впространстве с учетом преобладающих направлений перемещения воздушных масс,водных потоков, фильтрации подземных вод;</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предварительную оценку ипрогноз воздействия объекта на окружающую природную среду (покомпонентныйанализ), в том числе на особо охраняемые объекты, определение границ зонывоздействия;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рекомендации по составуприродоохранных мероприятий на основе принятых значений предельно допустимыхвыбросов и сбросов загрязняющих веществ с учетом устойчивости ландшафтов иэкосистем, социально-экономических факторов;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постановку задач дальнейшихисследований;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предложения и рекомендациипо организации локального экологического мониторинга.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5.10</w:t>
      </w:r>
      <w:r w:rsidRPr="00C8709B">
        <w:rPr>
          <w:rFonts w:ascii="Times New Roman" w:eastAsia="Times New Roman" w:hAnsi="Times New Roman" w:cs="Times New Roman"/>
          <w:color w:val="333333"/>
          <w:sz w:val="24"/>
          <w:szCs w:val="24"/>
          <w:bdr w:val="none" w:sz="0" w:space="0" w:color="auto" w:frame="1"/>
          <w:lang w:eastAsia="ru-RU"/>
        </w:rPr>
        <w:t>Материалы инженерно-экологических изысканий для обоснований инвестиций встроительство используются при разработке раздела ОВОС и представляютсязаказчику, а также органам государственной экологической экспертизы по ихтребованию.</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Для экологически опасныхобъектов согласно приказу Минприроды России от 18 июля 1994 г. № 222 ОВОСпроводится в обязательном порядке.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5.11</w:t>
      </w:r>
      <w:r w:rsidRPr="00C8709B">
        <w:rPr>
          <w:rFonts w:ascii="Times New Roman" w:eastAsia="Times New Roman" w:hAnsi="Times New Roman" w:cs="Times New Roman"/>
          <w:color w:val="333333"/>
          <w:sz w:val="24"/>
          <w:szCs w:val="24"/>
          <w:bdr w:val="none" w:sz="0" w:space="0" w:color="auto" w:frame="1"/>
          <w:lang w:eastAsia="ru-RU"/>
        </w:rPr>
        <w:t>Источниками исходной информации для экологического обоснованияградостроительной документации и обоснований инвестиций в строительство (далее- изыскания для разработки предпроектной документации)</w:t>
      </w:r>
      <w:r w:rsidRPr="00C8709B">
        <w:rPr>
          <w:rFonts w:ascii="Times New Roman" w:eastAsia="Times New Roman" w:hAnsi="Times New Roman" w:cs="Times New Roman"/>
          <w:color w:val="333333"/>
          <w:sz w:val="18"/>
          <w:szCs w:val="18"/>
          <w:bdr w:val="none" w:sz="0" w:space="0" w:color="auto" w:frame="1"/>
          <w:vertAlign w:val="superscript"/>
          <w:lang w:eastAsia="ru-RU"/>
        </w:rPr>
        <w:t>1</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служатопубликованные и фондовые материалы согласно п.</w:t>
      </w:r>
      <w:r w:rsidRPr="00C8709B">
        <w:rPr>
          <w:rFonts w:ascii="Times New Roman" w:eastAsia="Times New Roman" w:hAnsi="Times New Roman" w:cs="Times New Roman"/>
          <w:color w:val="333333"/>
          <w:sz w:val="24"/>
          <w:szCs w:val="24"/>
          <w:lang w:eastAsia="ru-RU"/>
        </w:rPr>
        <w:t> </w:t>
      </w:r>
      <w:hyperlink r:id="rId81" w:anchor="i493402" w:tooltip="Пункт 5.3" w:history="1">
        <w:r w:rsidRPr="00C8709B">
          <w:rPr>
            <w:rFonts w:ascii="Times New Roman" w:eastAsia="Times New Roman" w:hAnsi="Times New Roman" w:cs="Times New Roman"/>
            <w:color w:val="800080"/>
            <w:sz w:val="24"/>
            <w:szCs w:val="24"/>
            <w:lang w:eastAsia="ru-RU"/>
          </w:rPr>
          <w:t>5.3</w:t>
        </w:r>
      </w:hyperlink>
      <w:r w:rsidRPr="00C8709B">
        <w:rPr>
          <w:rFonts w:ascii="Times New Roman" w:eastAsia="Times New Roman" w:hAnsi="Times New Roman" w:cs="Times New Roman"/>
          <w:color w:val="333333"/>
          <w:sz w:val="24"/>
          <w:szCs w:val="24"/>
          <w:bdr w:val="none" w:sz="0" w:space="0" w:color="auto" w:frame="1"/>
          <w:lang w:eastAsia="ru-RU"/>
        </w:rPr>
        <w:t>, а также результатыинженерно-экологических изысканий, выполняемых по специально разработаннойпрограмме в соответствии с техническим заданием заказчика. При необходимостивыполняются прогнозные расчеты, физическое и математическое моделирование.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1</w:t>
      </w:r>
      <w:r w:rsidRPr="00C8709B">
        <w:rPr>
          <w:rFonts w:ascii="Times New Roman" w:eastAsia="Times New Roman" w:hAnsi="Times New Roman" w:cs="Times New Roman"/>
          <w:color w:val="333333"/>
          <w:sz w:val="20"/>
          <w:szCs w:val="20"/>
          <w:lang w:eastAsia="ru-RU"/>
        </w:rPr>
        <w:t>Исследования для разработки прединвестиционной документации далее нерассматриваются.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5.12</w:t>
      </w:r>
      <w:r w:rsidRPr="00C8709B">
        <w:rPr>
          <w:rFonts w:ascii="Times New Roman" w:eastAsia="Times New Roman" w:hAnsi="Times New Roman" w:cs="Times New Roman"/>
          <w:color w:val="333333"/>
          <w:sz w:val="24"/>
          <w:szCs w:val="24"/>
          <w:bdr w:val="none" w:sz="0" w:space="0" w:color="auto" w:frame="1"/>
          <w:lang w:eastAsia="ru-RU"/>
        </w:rPr>
        <w:t>Изыскания для разработки предпроектной документации являются главным этапоминженерно-экологических изысканий для строительства, поэтому на предпроектныхстадиях должен быть выполнен основной объем работ по обеспечению ОВОС,осуществлены необходимые прогнозные исследования и проведено согласование совсеми контролирующими, разрешающими и согласовывающим инстанциями.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lastRenderedPageBreak/>
        <w:t>5.13</w:t>
      </w:r>
      <w:r w:rsidRPr="00C8709B">
        <w:rPr>
          <w:rFonts w:ascii="Times New Roman" w:eastAsia="Times New Roman" w:hAnsi="Times New Roman" w:cs="Times New Roman"/>
          <w:color w:val="333333"/>
          <w:sz w:val="24"/>
          <w:szCs w:val="24"/>
          <w:bdr w:val="none" w:sz="0" w:space="0" w:color="auto" w:frame="1"/>
          <w:lang w:eastAsia="ru-RU"/>
        </w:rPr>
        <w:t>Учитывая необходимость региональной оценки экологической ситуации,инженерно-экологические изыскания на предпроектных стадиях должны выполнятьсяна значительной по площади территории (в радиусе от нескольких км до 25-30 кмот проектируемого объекта, в отдельных случаях и более).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5.14</w:t>
      </w:r>
      <w:r w:rsidRPr="00C8709B">
        <w:rPr>
          <w:rFonts w:ascii="Times New Roman" w:eastAsia="Times New Roman" w:hAnsi="Times New Roman" w:cs="Times New Roman"/>
          <w:color w:val="333333"/>
          <w:sz w:val="24"/>
          <w:szCs w:val="24"/>
          <w:bdr w:val="none" w:sz="0" w:space="0" w:color="auto" w:frame="1"/>
          <w:lang w:eastAsia="ru-RU"/>
        </w:rPr>
        <w:t>Региональная оценка экологической ситуации в зависимости от вида строительства,уровня ответственности и технических особенностей эксплуатации проектируемыхпредприятий, зданий и сооружений должна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допустимостидополнительных техногенных нагрузок на территорию;</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определение границ(размеров, конфигурации) зоны воздействия;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определение районоввозможных негативных последствий с учетом их дальнейшего распространения иперераспределения;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выявление районовэкологического неблагополучия, наиболее острых экологических ситуаций итехногенной пораженности 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выявление зон повышеннойэкологической опасности (сейсмических зон, участков, потенциально подверженныхстихийным бедствиям и развитию опасных процессов, пересечений трасс линейныхсооружений с зонами разломов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определение основныхнаправлений и путей миграции, а также закономерностей распределения и аккумуляциизагрязнений (движение воздушных масс, особенности инфильтрации и стока, штили,туманы, специфические ландшафты, состав, фильтрационные и сорбционные свойствагрунтов, геохимические барьеры, наличие и условия залегания региональныхводоупоров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определение естественных иискусственных гидродинамических границ;</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экологическое районированиепо степени благоприятности для застройки и проживания;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ориентировочные данные дляповариантной оценки экологического риска с учетом стоимости природоохранныхмероприятий и сооружений инженерной защиты.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5.15</w:t>
      </w:r>
      <w:r w:rsidRPr="00C8709B">
        <w:rPr>
          <w:rFonts w:ascii="Times New Roman" w:eastAsia="Times New Roman" w:hAnsi="Times New Roman" w:cs="Times New Roman"/>
          <w:color w:val="333333"/>
          <w:sz w:val="24"/>
          <w:szCs w:val="24"/>
          <w:bdr w:val="none" w:sz="0" w:space="0" w:color="auto" w:frame="1"/>
          <w:lang w:eastAsia="ru-RU"/>
        </w:rPr>
        <w:t>При инженерно-экологических изысканиях на предпроектных стадиях выполняетсякомплекс работ и исследований в соответствии с п.</w:t>
      </w:r>
      <w:r w:rsidRPr="00C8709B">
        <w:rPr>
          <w:rFonts w:ascii="Times New Roman" w:eastAsia="Times New Roman" w:hAnsi="Times New Roman" w:cs="Times New Roman"/>
          <w:color w:val="333333"/>
          <w:sz w:val="24"/>
          <w:szCs w:val="24"/>
          <w:lang w:eastAsia="ru-RU"/>
        </w:rPr>
        <w:t> </w:t>
      </w:r>
      <w:hyperlink r:id="rId82" w:anchor="i61767" w:tooltip="Пункт 4.1" w:history="1">
        <w:r w:rsidRPr="00C8709B">
          <w:rPr>
            <w:rFonts w:ascii="Times New Roman" w:eastAsia="Times New Roman" w:hAnsi="Times New Roman" w:cs="Times New Roman"/>
            <w:color w:val="800080"/>
            <w:sz w:val="24"/>
            <w:szCs w:val="24"/>
            <w:lang w:eastAsia="ru-RU"/>
          </w:rPr>
          <w:t>4.1</w:t>
        </w:r>
      </w:hyperlink>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объемах, предусмотренных утвержденнойпрограммой.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5.16</w:t>
      </w:r>
      <w:r w:rsidRPr="00C8709B">
        <w:rPr>
          <w:rFonts w:ascii="Times New Roman" w:eastAsia="Times New Roman" w:hAnsi="Times New Roman" w:cs="Times New Roman"/>
          <w:color w:val="333333"/>
          <w:sz w:val="24"/>
          <w:szCs w:val="24"/>
          <w:bdr w:val="none" w:sz="0" w:space="0" w:color="auto" w:frame="1"/>
          <w:lang w:eastAsia="ru-RU"/>
        </w:rPr>
        <w:t>Сбор, обработка и анализ литературных и фондовых материалов и данных прошлыхлет проводится в соответствии с п.</w:t>
      </w:r>
      <w:r w:rsidRPr="00C8709B">
        <w:rPr>
          <w:rFonts w:ascii="Times New Roman" w:eastAsia="Times New Roman" w:hAnsi="Times New Roman" w:cs="Times New Roman"/>
          <w:color w:val="333333"/>
          <w:sz w:val="24"/>
          <w:szCs w:val="24"/>
          <w:lang w:eastAsia="ru-RU"/>
        </w:rPr>
        <w:t> </w:t>
      </w:r>
      <w:hyperlink r:id="rId83" w:anchor="i74838" w:tooltip="Пункт 4.2" w:history="1">
        <w:r w:rsidRPr="00C8709B">
          <w:rPr>
            <w:rFonts w:ascii="Times New Roman" w:eastAsia="Times New Roman" w:hAnsi="Times New Roman" w:cs="Times New Roman"/>
            <w:color w:val="800080"/>
            <w:sz w:val="24"/>
            <w:szCs w:val="24"/>
            <w:lang w:eastAsia="ru-RU"/>
          </w:rPr>
          <w:t>4.2</w:t>
        </w:r>
      </w:hyperlink>
      <w:r w:rsidRPr="00C8709B">
        <w:rPr>
          <w:rFonts w:ascii="Times New Roman" w:eastAsia="Times New Roman" w:hAnsi="Times New Roman" w:cs="Times New Roman"/>
          <w:color w:val="333333"/>
          <w:sz w:val="24"/>
          <w:szCs w:val="24"/>
          <w:bdr w:val="none" w:sz="0" w:space="0" w:color="auto" w:frame="1"/>
          <w:lang w:eastAsia="ru-RU"/>
        </w:rPr>
        <w:t>, в комплексе с материаламиинженерно-гидрометеорологических и инженерно-геологических изысканий.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5.17</w:t>
      </w:r>
      <w:r w:rsidRPr="00C8709B">
        <w:rPr>
          <w:rFonts w:ascii="Times New Roman" w:eastAsia="Times New Roman" w:hAnsi="Times New Roman" w:cs="Times New Roman"/>
          <w:color w:val="333333"/>
          <w:sz w:val="24"/>
          <w:szCs w:val="24"/>
          <w:bdr w:val="none" w:sz="0" w:space="0" w:color="auto" w:frame="1"/>
          <w:lang w:eastAsia="ru-RU"/>
        </w:rPr>
        <w:t>Дистанционные исследования выполняются в соответствии с пп.</w:t>
      </w:r>
      <w:r w:rsidRPr="00C8709B">
        <w:rPr>
          <w:rFonts w:ascii="Times New Roman" w:eastAsia="Times New Roman" w:hAnsi="Times New Roman" w:cs="Times New Roman"/>
          <w:color w:val="333333"/>
          <w:sz w:val="24"/>
          <w:szCs w:val="24"/>
          <w:lang w:eastAsia="ru-RU"/>
        </w:rPr>
        <w:t> </w:t>
      </w:r>
      <w:hyperlink r:id="rId84" w:anchor="i85072" w:tooltip="Пункт 4.3" w:history="1">
        <w:r w:rsidRPr="00C8709B">
          <w:rPr>
            <w:rFonts w:ascii="Times New Roman" w:eastAsia="Times New Roman" w:hAnsi="Times New Roman" w:cs="Times New Roman"/>
            <w:color w:val="800080"/>
            <w:sz w:val="24"/>
            <w:szCs w:val="24"/>
            <w:lang w:eastAsia="ru-RU"/>
          </w:rPr>
          <w:t>4.3</w:t>
        </w:r>
      </w:hyperlink>
      <w:r w:rsidRPr="00C8709B">
        <w:rPr>
          <w:rFonts w:ascii="Times New Roman" w:eastAsia="Times New Roman" w:hAnsi="Times New Roman" w:cs="Times New Roman"/>
          <w:color w:val="333333"/>
          <w:sz w:val="24"/>
          <w:szCs w:val="24"/>
          <w:bdr w:val="none" w:sz="0" w:space="0" w:color="auto" w:frame="1"/>
          <w:lang w:eastAsia="ru-RU"/>
        </w:rPr>
        <w:t>-</w:t>
      </w:r>
      <w:hyperlink r:id="rId85" w:anchor="i96683" w:tooltip="Пункт 4.5" w:history="1">
        <w:r w:rsidRPr="00C8709B">
          <w:rPr>
            <w:rFonts w:ascii="Times New Roman" w:eastAsia="Times New Roman" w:hAnsi="Times New Roman" w:cs="Times New Roman"/>
            <w:color w:val="800080"/>
            <w:sz w:val="24"/>
            <w:szCs w:val="24"/>
            <w:lang w:eastAsia="ru-RU"/>
          </w:rPr>
          <w:t>4.5</w:t>
        </w:r>
      </w:hyperlink>
      <w:r w:rsidRPr="00C8709B">
        <w:rPr>
          <w:rFonts w:ascii="Times New Roman" w:eastAsia="Times New Roman" w:hAnsi="Times New Roman" w:cs="Times New Roman"/>
          <w:color w:val="333333"/>
          <w:sz w:val="24"/>
          <w:szCs w:val="24"/>
          <w:bdr w:val="none" w:sz="0" w:space="0" w:color="auto" w:frame="1"/>
          <w:lang w:eastAsia="ru-RU"/>
        </w:rPr>
        <w:t>. Вкачестве основы дистанционных исследований на предпроектных стадиях следуетиспользовать комплексирование черно-белых, многозональных, спектрозональных ирадиолокационных аэрокосмоснимков (АКС), соотношения между которыми могут бытьразличными, в зависимости от ландшафтно-климатических и геологоструктурных особенностейтерритории, видов техногенных воздействий, организационных и экономическихфакторов.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5.18</w:t>
      </w:r>
      <w:r w:rsidRPr="00C8709B">
        <w:rPr>
          <w:rFonts w:ascii="Times New Roman" w:eastAsia="Times New Roman" w:hAnsi="Times New Roman" w:cs="Times New Roman"/>
          <w:color w:val="333333"/>
          <w:sz w:val="24"/>
          <w:szCs w:val="24"/>
          <w:bdr w:val="none" w:sz="0" w:space="0" w:color="auto" w:frame="1"/>
          <w:lang w:eastAsia="ru-RU"/>
        </w:rPr>
        <w:t>Уровень генерализации и масштаб используемых аэрокосмоснимков определяетсярегиональным характером изысканий и кругом поставленных задач. На предпроектныхстадиях рекомендуется использование космоснимков масштабов 1:200 000 - 1:125000, допускающих пятикратное увеличение изображения (до масштабов 1:20 000 -1:25 000) на требуемые участки практически без потери качества. Для детализацииданных дешифрирования рекомендуется использовать аэрофотоснимки мелких исредних стандартных масштабов (1:35 000, 1:17000, 1:12000).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5.19</w:t>
      </w:r>
      <w:r w:rsidRPr="00C8709B">
        <w:rPr>
          <w:rFonts w:ascii="Times New Roman" w:eastAsia="Times New Roman" w:hAnsi="Times New Roman" w:cs="Times New Roman"/>
          <w:color w:val="333333"/>
          <w:sz w:val="24"/>
          <w:szCs w:val="24"/>
          <w:bdr w:val="none" w:sz="0" w:space="0" w:color="auto" w:frame="1"/>
          <w:lang w:eastAsia="ru-RU"/>
        </w:rPr>
        <w:t>Дешифрирование АКС должно опираться на материалы наземного обоснования,выполняемого методом ключевых участков (или маршрутов) и сопровождающегосяконтролем и оценкой достоверности результатов дешифрирования и экологическимэкспресс-опробованием.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5.20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Маршрутные наблюденияпроводятся в соответствии с пп.</w:t>
      </w:r>
      <w:r w:rsidRPr="00C8709B">
        <w:rPr>
          <w:rFonts w:ascii="Times New Roman" w:eastAsia="Times New Roman" w:hAnsi="Times New Roman" w:cs="Times New Roman"/>
          <w:color w:val="333333"/>
          <w:sz w:val="24"/>
          <w:szCs w:val="24"/>
          <w:lang w:eastAsia="ru-RU"/>
        </w:rPr>
        <w:t> </w:t>
      </w:r>
      <w:hyperlink r:id="rId86" w:anchor="i108114" w:tooltip="Пункт 4.6" w:history="1">
        <w:r w:rsidRPr="00C8709B">
          <w:rPr>
            <w:rFonts w:ascii="Times New Roman" w:eastAsia="Times New Roman" w:hAnsi="Times New Roman" w:cs="Times New Roman"/>
            <w:color w:val="800080"/>
            <w:sz w:val="24"/>
            <w:szCs w:val="24"/>
            <w:lang w:eastAsia="ru-RU"/>
          </w:rPr>
          <w:t>4.6</w:t>
        </w:r>
      </w:hyperlink>
      <w:r w:rsidRPr="00C8709B">
        <w:rPr>
          <w:rFonts w:ascii="Times New Roman" w:eastAsia="Times New Roman" w:hAnsi="Times New Roman" w:cs="Times New Roman"/>
          <w:color w:val="333333"/>
          <w:sz w:val="24"/>
          <w:szCs w:val="24"/>
          <w:bdr w:val="none" w:sz="0" w:space="0" w:color="auto" w:frame="1"/>
          <w:lang w:eastAsia="ru-RU"/>
        </w:rPr>
        <w:t>-</w:t>
      </w:r>
      <w:hyperlink r:id="rId87" w:anchor="i112087" w:tooltip="Пункт 4.8" w:history="1">
        <w:r w:rsidRPr="00C8709B">
          <w:rPr>
            <w:rFonts w:ascii="Times New Roman" w:eastAsia="Times New Roman" w:hAnsi="Times New Roman" w:cs="Times New Roman"/>
            <w:color w:val="800080"/>
            <w:sz w:val="24"/>
            <w:szCs w:val="24"/>
            <w:lang w:eastAsia="ru-RU"/>
          </w:rPr>
          <w:t>4.8</w:t>
        </w:r>
      </w:hyperlink>
      <w:r w:rsidRPr="00C8709B">
        <w:rPr>
          <w:rFonts w:ascii="Times New Roman" w:eastAsia="Times New Roman" w:hAnsi="Times New Roman" w:cs="Times New Roman"/>
          <w:color w:val="333333"/>
          <w:sz w:val="24"/>
          <w:szCs w:val="24"/>
          <w:bdr w:val="none" w:sz="0" w:space="0" w:color="auto" w:frame="1"/>
          <w:lang w:eastAsia="ru-RU"/>
        </w:rPr>
        <w:t>. При одновременном проведении комплексныхинженерно-геологических и инженерно-</w:t>
      </w:r>
      <w:r w:rsidRPr="00C8709B">
        <w:rPr>
          <w:rFonts w:ascii="Times New Roman" w:eastAsia="Times New Roman" w:hAnsi="Times New Roman" w:cs="Times New Roman"/>
          <w:color w:val="333333"/>
          <w:sz w:val="24"/>
          <w:szCs w:val="24"/>
          <w:bdr w:val="none" w:sz="0" w:space="0" w:color="auto" w:frame="1"/>
          <w:lang w:eastAsia="ru-RU"/>
        </w:rPr>
        <w:lastRenderedPageBreak/>
        <w:t>экологических изысканий маршрутноеобследование территории рекомендуется выполнять параллельно или в составепроводимой на предпроектных стадиях инженерно-геологической съемки сдетальностью, отвечающей масштабам 1:50 000 - 1:25 000 (при небольших поплощади территориях и решающем влиянии экологических условий - масштабам 1:10000 - 1:5000). Для линейных сооружений допускается применение более мелкихмасштабов при соответствующем обосновании в программе работ. При этомтрадиционный комплекс инженерно-геологических наблюдений должен быть расширен идополнен описанием компонентов природной среды (ландшафтов, почв,растительности) и антропогенных факторов, необходимых для комплексной оценкиэкологического состояния 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w:t>
      </w:r>
      <w:r w:rsidRPr="00C8709B">
        <w:rPr>
          <w:rFonts w:ascii="Times New Roman" w:eastAsia="Times New Roman" w:hAnsi="Times New Roman" w:cs="Times New Roman"/>
          <w:i/>
          <w:iCs/>
          <w:color w:val="333333"/>
          <w:sz w:val="20"/>
          <w:lang w:eastAsia="ru-RU"/>
        </w:rPr>
        <w:t> </w:t>
      </w:r>
      <w:r w:rsidRPr="00C8709B">
        <w:rPr>
          <w:rFonts w:ascii="Times New Roman" w:eastAsia="Times New Roman" w:hAnsi="Times New Roman" w:cs="Times New Roman"/>
          <w:i/>
          <w:iCs/>
          <w:color w:val="333333"/>
          <w:sz w:val="20"/>
          <w:szCs w:val="20"/>
          <w:bdr w:val="none" w:sz="0" w:space="0" w:color="auto" w:frame="1"/>
          <w:lang w:eastAsia="ru-RU"/>
        </w:rPr>
        <w:t>-</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критериями решающего влиянияэкологических условий и экологической значимости воздействий проектируемогосооружения на окружающую среду являются: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t>значительнаяпо площади зона воздействия;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t>влияние наособо охраняемые территории;</w:t>
      </w:r>
    </w:p>
    <w:p w:rsidR="00C8709B" w:rsidRPr="00C8709B" w:rsidRDefault="00C8709B" w:rsidP="00C8709B">
      <w:pPr>
        <w:spacing w:after="12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t>планирование особо опасных производств.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49" w:name="i505882"/>
      <w:r w:rsidRPr="00C8709B">
        <w:rPr>
          <w:rFonts w:ascii="Times New Roman" w:eastAsia="Times New Roman" w:hAnsi="Times New Roman" w:cs="Times New Roman"/>
          <w:b/>
          <w:bCs/>
          <w:color w:val="333333"/>
          <w:sz w:val="24"/>
          <w:szCs w:val="24"/>
          <w:bdr w:val="none" w:sz="0" w:space="0" w:color="auto" w:frame="1"/>
          <w:lang w:eastAsia="ru-RU"/>
        </w:rPr>
        <w:t>5.21</w:t>
      </w:r>
      <w:bookmarkEnd w:id="49"/>
      <w:r w:rsidRPr="00C8709B">
        <w:rPr>
          <w:rFonts w:ascii="Times New Roman" w:eastAsia="Times New Roman" w:hAnsi="Times New Roman" w:cs="Times New Roman"/>
          <w:color w:val="333333"/>
          <w:sz w:val="24"/>
          <w:szCs w:val="24"/>
          <w:bdr w:val="none" w:sz="0" w:space="0" w:color="auto" w:frame="1"/>
          <w:lang w:eastAsia="ru-RU"/>
        </w:rPr>
        <w:t>Необходимость проходки горных выработок, их число, глубина и расположениеустанавливаются в программе изысканий, исходя из характера решаемой задачи,геологического строения участка, предполагаемой структуры поля загрязнений, сучетом ранее пройденных выработок и возможности их комплексного использованиядля проведения геоэкологических, а также инженерно-геологических игидрогеологических исследований. В общем случае расстояние между выработками напредпроектных стадиях не должно превышать 450-500 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5.22</w:t>
      </w:r>
      <w:r w:rsidRPr="00C8709B">
        <w:rPr>
          <w:rFonts w:ascii="Times New Roman" w:eastAsia="Times New Roman" w:hAnsi="Times New Roman" w:cs="Times New Roman"/>
          <w:color w:val="333333"/>
          <w:sz w:val="24"/>
          <w:szCs w:val="24"/>
          <w:bdr w:val="none" w:sz="0" w:space="0" w:color="auto" w:frame="1"/>
          <w:lang w:eastAsia="ru-RU"/>
        </w:rPr>
        <w:t>Глубина выработок должна обеспечивать изучение литолого-фациальных особенностейгеологического разреза и гидрогеологических условий конкурирующих вариантовплощадок для оценки условий инфильтрации, миграции и локализации загрязнений, атакже отбора проб грунтов и подземных вод для определения их экологическогосостояния, существующей степени и глубины загрязнения. На предпроектных стадияхрекомендуется проходка выработок до глубины залегания первого от поверхностиводоупора, при простых условиях - не более 10-15 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50" w:name="i516915"/>
      <w:r w:rsidRPr="00C8709B">
        <w:rPr>
          <w:rFonts w:ascii="Times New Roman" w:eastAsia="Times New Roman" w:hAnsi="Times New Roman" w:cs="Times New Roman"/>
          <w:b/>
          <w:bCs/>
          <w:color w:val="333333"/>
          <w:sz w:val="24"/>
          <w:szCs w:val="24"/>
          <w:bdr w:val="none" w:sz="0" w:space="0" w:color="auto" w:frame="1"/>
          <w:lang w:eastAsia="ru-RU"/>
        </w:rPr>
        <w:t>5.23</w:t>
      </w:r>
      <w:bookmarkEnd w:id="50"/>
      <w:r w:rsidRPr="00C8709B">
        <w:rPr>
          <w:rFonts w:ascii="Times New Roman" w:eastAsia="Times New Roman" w:hAnsi="Times New Roman" w:cs="Times New Roman"/>
          <w:color w:val="333333"/>
          <w:sz w:val="24"/>
          <w:szCs w:val="24"/>
          <w:bdr w:val="none" w:sz="0" w:space="0" w:color="auto" w:frame="1"/>
          <w:lang w:eastAsia="ru-RU"/>
        </w:rPr>
        <w:t>Эколого-гидрогеологические исследования проводятся в соответствии с пп.</w:t>
      </w:r>
      <w:r w:rsidRPr="00C8709B">
        <w:rPr>
          <w:rFonts w:ascii="Times New Roman" w:eastAsia="Times New Roman" w:hAnsi="Times New Roman" w:cs="Times New Roman"/>
          <w:color w:val="333333"/>
          <w:sz w:val="24"/>
          <w:szCs w:val="24"/>
          <w:lang w:eastAsia="ru-RU"/>
        </w:rPr>
        <w:t> </w:t>
      </w:r>
      <w:hyperlink r:id="rId88" w:anchor="i145240" w:tooltip="Пункт 4.11" w:history="1">
        <w:r w:rsidRPr="00C8709B">
          <w:rPr>
            <w:rFonts w:ascii="Times New Roman" w:eastAsia="Times New Roman" w:hAnsi="Times New Roman" w:cs="Times New Roman"/>
            <w:color w:val="800080"/>
            <w:sz w:val="24"/>
            <w:szCs w:val="24"/>
            <w:lang w:eastAsia="ru-RU"/>
          </w:rPr>
          <w:t>4.11</w:t>
        </w:r>
      </w:hyperlink>
      <w:r w:rsidRPr="00C8709B">
        <w:rPr>
          <w:rFonts w:ascii="Times New Roman" w:eastAsia="Times New Roman" w:hAnsi="Times New Roman" w:cs="Times New Roman"/>
          <w:color w:val="333333"/>
          <w:sz w:val="24"/>
          <w:szCs w:val="24"/>
          <w:bdr w:val="none" w:sz="0" w:space="0" w:color="auto" w:frame="1"/>
          <w:lang w:eastAsia="ru-RU"/>
        </w:rPr>
        <w:t>-</w:t>
      </w:r>
      <w:hyperlink r:id="rId89" w:anchor="i156843" w:tooltip="Пункт 4.13" w:history="1">
        <w:r w:rsidRPr="00C8709B">
          <w:rPr>
            <w:rFonts w:ascii="Times New Roman" w:eastAsia="Times New Roman" w:hAnsi="Times New Roman" w:cs="Times New Roman"/>
            <w:color w:val="800080"/>
            <w:sz w:val="24"/>
            <w:szCs w:val="24"/>
            <w:lang w:eastAsia="ru-RU"/>
          </w:rPr>
          <w:t>4.13</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90" w:anchor="i267963" w:tooltip="Пункт 4.32" w:history="1">
        <w:r w:rsidRPr="00C8709B">
          <w:rPr>
            <w:rFonts w:ascii="Times New Roman" w:eastAsia="Times New Roman" w:hAnsi="Times New Roman" w:cs="Times New Roman"/>
            <w:color w:val="800080"/>
            <w:sz w:val="24"/>
            <w:szCs w:val="24"/>
            <w:lang w:eastAsia="ru-RU"/>
          </w:rPr>
          <w:t>4.32</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91" w:anchor="i274375" w:tooltip="Пункт 4.35" w:history="1">
        <w:r w:rsidRPr="00C8709B">
          <w:rPr>
            <w:rFonts w:ascii="Times New Roman" w:eastAsia="Times New Roman" w:hAnsi="Times New Roman" w:cs="Times New Roman"/>
            <w:color w:val="800080"/>
            <w:sz w:val="24"/>
            <w:szCs w:val="24"/>
            <w:lang w:eastAsia="ru-RU"/>
          </w:rPr>
          <w:t>4.35</w:t>
        </w:r>
      </w:hyperlink>
      <w:r w:rsidRPr="00C8709B">
        <w:rPr>
          <w:rFonts w:ascii="Times New Roman" w:eastAsia="Times New Roman" w:hAnsi="Times New Roman" w:cs="Times New Roman"/>
          <w:color w:val="333333"/>
          <w:sz w:val="24"/>
          <w:szCs w:val="24"/>
          <w:bdr w:val="none" w:sz="0" w:space="0" w:color="auto" w:frame="1"/>
          <w:lang w:eastAsia="ru-RU"/>
        </w:rPr>
        <w:t>-</w:t>
      </w:r>
      <w:hyperlink r:id="rId92" w:anchor="i294930" w:tooltip="Пункт 4.38" w:history="1">
        <w:r w:rsidRPr="00C8709B">
          <w:rPr>
            <w:rFonts w:ascii="Times New Roman" w:eastAsia="Times New Roman" w:hAnsi="Times New Roman" w:cs="Times New Roman"/>
            <w:color w:val="800080"/>
            <w:sz w:val="24"/>
            <w:szCs w:val="24"/>
            <w:lang w:eastAsia="ru-RU"/>
          </w:rPr>
          <w:t>4.38</w:t>
        </w:r>
      </w:hyperlink>
      <w:r w:rsidRPr="00C8709B">
        <w:rPr>
          <w:rFonts w:ascii="Times New Roman" w:eastAsia="Times New Roman" w:hAnsi="Times New Roman" w:cs="Times New Roman"/>
          <w:color w:val="333333"/>
          <w:sz w:val="24"/>
          <w:szCs w:val="24"/>
          <w:bdr w:val="none" w:sz="0" w:space="0" w:color="auto" w:frame="1"/>
          <w:lang w:eastAsia="ru-RU"/>
        </w:rPr>
        <w:t>. Степень и полнота сведенийпо гидрогеологической и гидрохимической обстановке должна отвечать принятомумасштабу инженерно-геологической карты. Глубина изучения разрезарегламентируется положением выдержанного регионального водоупора.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 предпроектных стадияхдолжны быть использованы материалы государственной комплексной инженерно-геологическойи гидрогеологической съемок масштабов 1:200000 - 1:100000 с последующимуточнением по материалам масштабов 1:50000 - 1:25000. При небольших территорияхи наличии или планировании объектов строительства рыбного хозяйства детальностьработ должна отвечать масштабам 1:10000 - 1:5000.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отсутствии необходимыхисходных данных должны быть выполнены гидрогеологические исследованиятребуемого масштаба с привлечением при необходимости специализированныхорганизаций.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5.24</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Значения фильтрационных параметровгрунтов допускается принимать по имеющимся фондовым и литературным материалам иданным лабораторных определений. При необходимости следует производитьопытно-фильтрационные работы для определения проницаемости пород зоны аэрации,водоносных и перекрывающих их слабопроницаемых пород, защищающих грунтовые водыот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51" w:name="i522573"/>
      <w:r w:rsidRPr="00C8709B">
        <w:rPr>
          <w:rFonts w:ascii="Times New Roman" w:eastAsia="Times New Roman" w:hAnsi="Times New Roman" w:cs="Times New Roman"/>
          <w:b/>
          <w:bCs/>
          <w:color w:val="333333"/>
          <w:sz w:val="24"/>
          <w:szCs w:val="24"/>
          <w:bdr w:val="none" w:sz="0" w:space="0" w:color="auto" w:frame="1"/>
          <w:lang w:eastAsia="ru-RU"/>
        </w:rPr>
        <w:t>5.25</w:t>
      </w:r>
      <w:bookmarkEnd w:id="51"/>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Результаты эколого-гидрогеологических исследований на предпроектныхстадиях должны обеспечивать: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общую оценку гидрохимическойобстановки и степени влияния техногенных факторов на формирование качестваподземных вод;</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районирование территории постепени защищенности подземных вод от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получение расчетныхпараметров, необходимых для моделирования и предварительного прогноза возможныхизменений уровня, химического состава, температуры и режима подземных вод пристроительстве и эксплуатации 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5.26</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Почвенные исследования напредпроектных стадиях выполняются в соответствии с пп.</w:t>
      </w:r>
      <w:r w:rsidRPr="00C8709B">
        <w:rPr>
          <w:rFonts w:ascii="Times New Roman" w:eastAsia="Times New Roman" w:hAnsi="Times New Roman" w:cs="Times New Roman"/>
          <w:color w:val="333333"/>
          <w:sz w:val="24"/>
          <w:szCs w:val="24"/>
          <w:lang w:eastAsia="ru-RU"/>
        </w:rPr>
        <w:t> </w:t>
      </w:r>
      <w:hyperlink r:id="rId93" w:anchor="i164140" w:tooltip="Пункт 4.14" w:history="1">
        <w:r w:rsidRPr="00C8709B">
          <w:rPr>
            <w:rFonts w:ascii="Times New Roman" w:eastAsia="Times New Roman" w:hAnsi="Times New Roman" w:cs="Times New Roman"/>
            <w:color w:val="800080"/>
            <w:sz w:val="24"/>
            <w:szCs w:val="24"/>
            <w:lang w:eastAsia="ru-RU"/>
          </w:rPr>
          <w:t>4.14</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94" w:anchor="i171746" w:tooltip="Пункт 4.15" w:history="1">
        <w:r w:rsidRPr="00C8709B">
          <w:rPr>
            <w:rFonts w:ascii="Times New Roman" w:eastAsia="Times New Roman" w:hAnsi="Times New Roman" w:cs="Times New Roman"/>
            <w:color w:val="800080"/>
            <w:sz w:val="24"/>
            <w:szCs w:val="24"/>
            <w:lang w:eastAsia="ru-RU"/>
          </w:rPr>
          <w:t>4.15</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95" w:anchor="i191093" w:tooltip="Пункт 4.18" w:history="1">
        <w:r w:rsidRPr="00C8709B">
          <w:rPr>
            <w:rFonts w:ascii="Times New Roman" w:eastAsia="Times New Roman" w:hAnsi="Times New Roman" w:cs="Times New Roman"/>
            <w:color w:val="800080"/>
            <w:sz w:val="24"/>
            <w:szCs w:val="24"/>
            <w:lang w:eastAsia="ru-RU"/>
          </w:rPr>
          <w:t>4.18</w:t>
        </w:r>
      </w:hyperlink>
      <w:r w:rsidRPr="00C8709B">
        <w:rPr>
          <w:rFonts w:ascii="Times New Roman" w:eastAsia="Times New Roman" w:hAnsi="Times New Roman" w:cs="Times New Roman"/>
          <w:color w:val="333333"/>
          <w:sz w:val="24"/>
          <w:szCs w:val="24"/>
          <w:bdr w:val="none" w:sz="0" w:space="0" w:color="auto" w:frame="1"/>
          <w:lang w:eastAsia="ru-RU"/>
        </w:rPr>
        <w:t>-</w:t>
      </w:r>
      <w:hyperlink r:id="rId96" w:anchor="i248591" w:tooltip="Пункт 4.30" w:history="1">
        <w:r w:rsidRPr="00C8709B">
          <w:rPr>
            <w:rFonts w:ascii="Times New Roman" w:eastAsia="Times New Roman" w:hAnsi="Times New Roman" w:cs="Times New Roman"/>
            <w:color w:val="800080"/>
            <w:sz w:val="24"/>
            <w:szCs w:val="24"/>
            <w:lang w:eastAsia="ru-RU"/>
          </w:rPr>
          <w:t>4.30</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Согласно требованиям ОВОСанализ состояния почвенного покрова в зоне воздействия объекта долженсодержать: распространение преобладающих типов и подтипов почв, характеристикипочвенного профиля, геохимический состав почв, содержание гумуса,водно-физические свойства и водный режим, электропроводность, химическиесвойства - рН, емкость катионного обмена, насыщенность основаниями, содержаниеобщего азота, подвижного фосфора и калия, состав и общее содержание солей вводной вытяжке; эродированность и оценку потенциальной опасности эрозии (поГОСТ 17.4.4.03-86), оторфованность, оценки биологической активности, степенизагрязнения и санитарного состояния (по ГОСТ 17.4.1.03-84,</w:t>
      </w:r>
      <w:hyperlink r:id="rId97" w:tooltip="Охрана природы. Почвы. Общие требования к контролю и охране от загрязнения" w:history="1">
        <w:r w:rsidRPr="00C8709B">
          <w:rPr>
            <w:rFonts w:ascii="Times New Roman" w:eastAsia="Times New Roman" w:hAnsi="Times New Roman" w:cs="Times New Roman"/>
            <w:color w:val="800080"/>
            <w:sz w:val="24"/>
            <w:szCs w:val="24"/>
            <w:lang w:eastAsia="ru-RU"/>
          </w:rPr>
          <w:t>ГОСТ17.4.3.04-85</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98" w:tooltip="Охрана природы. Почвы. Общие требования к классификации почв по влиянию на них химических загрязняющих веществ" w:history="1">
        <w:r w:rsidRPr="00C8709B">
          <w:rPr>
            <w:rFonts w:ascii="Times New Roman" w:eastAsia="Times New Roman" w:hAnsi="Times New Roman" w:cs="Times New Roman"/>
            <w:color w:val="800080"/>
            <w:sz w:val="24"/>
            <w:szCs w:val="24"/>
            <w:lang w:eastAsia="ru-RU"/>
          </w:rPr>
          <w:t>ГОСТ17.4.3.06-86</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99" w:tooltip="Охрана природы. Почвы. Номенклатура показателей санитарного состояния" w:history="1">
        <w:r w:rsidRPr="00C8709B">
          <w:rPr>
            <w:rFonts w:ascii="Times New Roman" w:eastAsia="Times New Roman" w:hAnsi="Times New Roman" w:cs="Times New Roman"/>
            <w:color w:val="800080"/>
            <w:sz w:val="24"/>
            <w:szCs w:val="24"/>
            <w:lang w:eastAsia="ru-RU"/>
          </w:rPr>
          <w:t>ГОСТ17.4.2.01-81</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5.27</w:t>
      </w:r>
      <w:r w:rsidRPr="00C8709B">
        <w:rPr>
          <w:rFonts w:ascii="Times New Roman" w:eastAsia="Times New Roman" w:hAnsi="Times New Roman" w:cs="Times New Roman"/>
          <w:color w:val="333333"/>
          <w:sz w:val="24"/>
          <w:szCs w:val="24"/>
          <w:bdr w:val="none" w:sz="0" w:space="0" w:color="auto" w:frame="1"/>
          <w:lang w:eastAsia="ru-RU"/>
        </w:rPr>
        <w:t>Прогноз изменений почвенного покрова при реализации намечаемой деятельностидолжен включать: оценку устойчивости почв к физическому воздействию ихимическому загрязнению, оценку возможности деградации почв в зоне воздействияобъекта, развития негативных процессов (эрозии, дефляции, подтопления и проч.),а также химических изменений (оглеения, сульфатредукции и др.), оценкувозможности загрязнения почв при нормальном режиме эксплуатации объекта и приавариях.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необходимости долженосуществляться выбор места временного складирования почвенного покровамощностью более 0,3 м на период строительства.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52" w:name="i531846"/>
      <w:r w:rsidRPr="00C8709B">
        <w:rPr>
          <w:rFonts w:ascii="Times New Roman" w:eastAsia="Times New Roman" w:hAnsi="Times New Roman" w:cs="Times New Roman"/>
          <w:b/>
          <w:bCs/>
          <w:color w:val="333333"/>
          <w:sz w:val="24"/>
          <w:szCs w:val="24"/>
          <w:bdr w:val="none" w:sz="0" w:space="0" w:color="auto" w:frame="1"/>
          <w:lang w:eastAsia="ru-RU"/>
        </w:rPr>
        <w:t>5.28</w:t>
      </w:r>
      <w:bookmarkEnd w:id="52"/>
      <w:r w:rsidRPr="00C8709B">
        <w:rPr>
          <w:rFonts w:ascii="Times New Roman" w:eastAsia="Times New Roman" w:hAnsi="Times New Roman" w:cs="Times New Roman"/>
          <w:color w:val="333333"/>
          <w:sz w:val="24"/>
          <w:szCs w:val="24"/>
          <w:bdr w:val="none" w:sz="0" w:space="0" w:color="auto" w:frame="1"/>
          <w:lang w:eastAsia="ru-RU"/>
        </w:rPr>
        <w:t>Опробование почв, грунтов, поверхностных и подземных вод на предпроектныхстадиях следует производить для оценки регионального фонового уровнязагрязнения и выявления основных загрязняющих компонентов.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отсутствии фактическихданных о содержании контролируемых химических элементов и соединений в почве игрунтовых водах на конкурирующих вариантах площадок рекомендуетсяпредварительно произвести отбор проб почв и грунтовых вод в одной «базовой»точке для определения основного набора показателей загрязнения, характерных длякаждой площадки.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 таким показателям в первуюочередь относятся: содержание мышьяка, тяжелых металлов, нефти инефтепродуктов, пестицидов, аммонийного азота, серы, нитратов, нитритов,цианидов, ароматических углеводородов, бенз(а)пирена, полихлорбифенилов,легколетучих хлорированных углеводородов в целом.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Перечни контролируемыхпоказателей приведены в приложениях А-Ж.</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53" w:name="i546901"/>
      <w:r w:rsidRPr="00C8709B">
        <w:rPr>
          <w:rFonts w:ascii="Times New Roman" w:eastAsia="Times New Roman" w:hAnsi="Times New Roman" w:cs="Times New Roman"/>
          <w:b/>
          <w:bCs/>
          <w:color w:val="333333"/>
          <w:sz w:val="24"/>
          <w:szCs w:val="24"/>
          <w:bdr w:val="none" w:sz="0" w:space="0" w:color="auto" w:frame="1"/>
          <w:lang w:eastAsia="ru-RU"/>
        </w:rPr>
        <w:t>5.29</w:t>
      </w:r>
      <w:bookmarkEnd w:id="53"/>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Месторасположения «базовой» точки выбирается для каждой площадки индивидуально, взависимости от ожидаемой структуры поля загрязнений.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и расположениеостальных точек опробования устанавливаются в соответствии с пп.</w:t>
      </w:r>
      <w:r w:rsidRPr="00C8709B">
        <w:rPr>
          <w:rFonts w:ascii="Times New Roman" w:eastAsia="Times New Roman" w:hAnsi="Times New Roman" w:cs="Times New Roman"/>
          <w:color w:val="333333"/>
          <w:sz w:val="24"/>
          <w:szCs w:val="24"/>
          <w:lang w:eastAsia="ru-RU"/>
        </w:rPr>
        <w:t> </w:t>
      </w:r>
      <w:hyperlink r:id="rId100" w:anchor="i137506" w:tooltip="Пункт 4.10" w:history="1">
        <w:r w:rsidRPr="00C8709B">
          <w:rPr>
            <w:rFonts w:ascii="Times New Roman" w:eastAsia="Times New Roman" w:hAnsi="Times New Roman" w:cs="Times New Roman"/>
            <w:color w:val="800080"/>
            <w:sz w:val="24"/>
            <w:szCs w:val="24"/>
            <w:lang w:eastAsia="ru-RU"/>
          </w:rPr>
          <w:t>4.10</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101" w:anchor="i183052" w:tooltip="Пункт 4.16" w:history="1">
        <w:r w:rsidRPr="00C8709B">
          <w:rPr>
            <w:rFonts w:ascii="Times New Roman" w:eastAsia="Times New Roman" w:hAnsi="Times New Roman" w:cs="Times New Roman"/>
            <w:color w:val="800080"/>
            <w:sz w:val="24"/>
            <w:szCs w:val="24"/>
            <w:lang w:eastAsia="ru-RU"/>
          </w:rPr>
          <w:t>4.16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w:t>
      </w:r>
      <w:hyperlink r:id="rId102" w:anchor="i505882" w:tooltip="Пункт 5.21" w:history="1">
        <w:r w:rsidRPr="00C8709B">
          <w:rPr>
            <w:rFonts w:ascii="Times New Roman" w:eastAsia="Times New Roman" w:hAnsi="Times New Roman" w:cs="Times New Roman"/>
            <w:color w:val="800080"/>
            <w:sz w:val="24"/>
            <w:szCs w:val="24"/>
            <w:lang w:eastAsia="ru-RU"/>
          </w:rPr>
          <w:t>5.21</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5.30</w:t>
      </w:r>
      <w:r w:rsidRPr="00C8709B">
        <w:rPr>
          <w:rFonts w:ascii="Times New Roman" w:eastAsia="Times New Roman" w:hAnsi="Times New Roman" w:cs="Times New Roman"/>
          <w:color w:val="333333"/>
          <w:sz w:val="24"/>
          <w:szCs w:val="24"/>
          <w:bdr w:val="none" w:sz="0" w:space="0" w:color="auto" w:frame="1"/>
          <w:lang w:eastAsia="ru-RU"/>
        </w:rPr>
        <w:t>Определение сорбционных и миграционных показателей почв и грунтов,физико-химических особенностей (геохимических барьеров и т.п.) принеобходимости следует выполнять с привлечением специализированных организаций.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bookmarkStart w:id="54" w:name="i552424"/>
      <w:r w:rsidRPr="00C8709B">
        <w:rPr>
          <w:rFonts w:ascii="Times New Roman" w:eastAsia="Times New Roman" w:hAnsi="Times New Roman" w:cs="Times New Roman"/>
          <w:b/>
          <w:bCs/>
          <w:color w:val="333333"/>
          <w:sz w:val="24"/>
          <w:szCs w:val="24"/>
          <w:bdr w:val="none" w:sz="0" w:space="0" w:color="auto" w:frame="1"/>
          <w:lang w:eastAsia="ru-RU"/>
        </w:rPr>
        <w:t>5.31</w:t>
      </w:r>
      <w:bookmarkEnd w:id="54"/>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Комплекспоказателей для лабораторного определения химического состава и концентрациизагрязнений почв и грунтовых вод следует назначать с учетом возможного составазагрязнителей, поступающих от выявленных источников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5.32</w:t>
      </w:r>
      <w:r w:rsidRPr="00C8709B">
        <w:rPr>
          <w:rFonts w:ascii="Times New Roman" w:eastAsia="Times New Roman" w:hAnsi="Times New Roman" w:cs="Times New Roman"/>
          <w:color w:val="333333"/>
          <w:sz w:val="24"/>
          <w:szCs w:val="24"/>
          <w:bdr w:val="none" w:sz="0" w:space="0" w:color="auto" w:frame="1"/>
          <w:lang w:eastAsia="ru-RU"/>
        </w:rPr>
        <w:t>Исследование и оценку радиационной обстановки следует производить всоответствии с пп.</w:t>
      </w:r>
      <w:r w:rsidRPr="00C8709B">
        <w:rPr>
          <w:rFonts w:ascii="Times New Roman" w:eastAsia="Times New Roman" w:hAnsi="Times New Roman" w:cs="Times New Roman"/>
          <w:color w:val="333333"/>
          <w:sz w:val="24"/>
          <w:szCs w:val="24"/>
          <w:lang w:eastAsia="ru-RU"/>
        </w:rPr>
        <w:t> </w:t>
      </w:r>
      <w:hyperlink r:id="rId103" w:anchor="i345431" w:tooltip="Пункт 4.44" w:history="1">
        <w:r w:rsidRPr="00C8709B">
          <w:rPr>
            <w:rFonts w:ascii="Times New Roman" w:eastAsia="Times New Roman" w:hAnsi="Times New Roman" w:cs="Times New Roman"/>
            <w:color w:val="800080"/>
            <w:sz w:val="24"/>
            <w:szCs w:val="24"/>
            <w:lang w:eastAsia="ru-RU"/>
          </w:rPr>
          <w:t>4.44</w:t>
        </w:r>
      </w:hyperlink>
      <w:r w:rsidRPr="00C8709B">
        <w:rPr>
          <w:rFonts w:ascii="Times New Roman" w:eastAsia="Times New Roman" w:hAnsi="Times New Roman" w:cs="Times New Roman"/>
          <w:color w:val="333333"/>
          <w:sz w:val="24"/>
          <w:szCs w:val="24"/>
          <w:bdr w:val="none" w:sz="0" w:space="0" w:color="auto" w:frame="1"/>
          <w:lang w:eastAsia="ru-RU"/>
        </w:rPr>
        <w:t>-</w:t>
      </w:r>
      <w:hyperlink r:id="rId104" w:anchor="i355672" w:tooltip="Пункт 4.60" w:history="1">
        <w:r w:rsidRPr="00C8709B">
          <w:rPr>
            <w:rFonts w:ascii="Times New Roman" w:eastAsia="Times New Roman" w:hAnsi="Times New Roman" w:cs="Times New Roman"/>
            <w:color w:val="800080"/>
            <w:sz w:val="24"/>
            <w:szCs w:val="24"/>
            <w:lang w:eastAsia="ru-RU"/>
          </w:rPr>
          <w:t>4.60</w:t>
        </w:r>
      </w:hyperlink>
      <w:r w:rsidRPr="00C8709B">
        <w:rPr>
          <w:rFonts w:ascii="Times New Roman" w:eastAsia="Times New Roman" w:hAnsi="Times New Roman" w:cs="Times New Roman"/>
          <w:color w:val="333333"/>
          <w:sz w:val="24"/>
          <w:szCs w:val="24"/>
          <w:bdr w:val="none" w:sz="0" w:space="0" w:color="auto" w:frame="1"/>
          <w:lang w:eastAsia="ru-RU"/>
        </w:rPr>
        <w:t>. При выборе площадок подстроительство новых населенных пунктов может проводиться сплошная вертолетнаягамма-съемка для выявления очагов радиоактивности, не зарегистрированныхметодами дискретного радиационного контроля службами Росгидромета.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Авиационные транспортныесредства оборудуются радиометрической и гамма-спектрометрической аппаратурой.Гамма-излучение измеряется непосредственно в кабине вертолета, с учетомпредварительно установленного экспериментального коэффициента ослаблениягамма-излучения с поверхности почвы в зависимости от высоты полета. Высотасъемки около 50 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5.33</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состав бортовогоизмерительно-вычислительного комплекса входят портативная спектрометрическаяаппаратура и устройства вспомогательного назначения.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5.34</w:t>
      </w:r>
      <w:r w:rsidRPr="00C8709B">
        <w:rPr>
          <w:rFonts w:ascii="Times New Roman" w:eastAsia="Times New Roman" w:hAnsi="Times New Roman" w:cs="Times New Roman"/>
          <w:color w:val="333333"/>
          <w:sz w:val="24"/>
          <w:szCs w:val="24"/>
          <w:bdr w:val="none" w:sz="0" w:space="0" w:color="auto" w:frame="1"/>
          <w:lang w:eastAsia="ru-RU"/>
        </w:rPr>
        <w:t>Наземная гамма-съемка проводится по сетке с шагом не более 200-250 м, сосгущением в местах предполагаемых загрязнений. Привязка контрольных точекдолжна производиться к топографическому плану площадки в масштабе не менее 1:10000.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 участках с насыпнымигрунтами проводится определение максимальной дозы гамма-излучения винженерно-геологических скважинах (гамма-каротаж) и суммарной удельнойактивности бета-излучений в воде первого от поверхности водоносного горизонта.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5.35</w:t>
      </w:r>
      <w:r w:rsidRPr="00C8709B">
        <w:rPr>
          <w:rFonts w:ascii="Times New Roman" w:eastAsia="Times New Roman" w:hAnsi="Times New Roman" w:cs="Times New Roman"/>
          <w:color w:val="333333"/>
          <w:sz w:val="24"/>
          <w:szCs w:val="24"/>
          <w:bdr w:val="none" w:sz="0" w:space="0" w:color="auto" w:frame="1"/>
          <w:lang w:eastAsia="ru-RU"/>
        </w:rPr>
        <w:t>Оценку потенциальной радоноопасности территории следует производить на основеанализа имеющихся материалов территориальных геологических фондов Министерстваприродных ресурсов Российской Федерации, специально уполномоченныхгосударственных органов в области охраны окружающей среды, центровсанэпиднадзора Минздрава России, органов по мониторингу окружающей средыРосгидромета и др.</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наличии предпосылокпотенциальной радоноопасности территории объемная активность ОА (концентрация)радона в почвенном воздухе определяется посредством стандартной эманационнойсъёмки с использованием универсальных радиометров радона.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5.36</w:t>
      </w:r>
      <w:r w:rsidRPr="00C8709B">
        <w:rPr>
          <w:rFonts w:ascii="Times New Roman" w:eastAsia="Times New Roman" w:hAnsi="Times New Roman" w:cs="Times New Roman"/>
          <w:color w:val="333333"/>
          <w:sz w:val="24"/>
          <w:szCs w:val="24"/>
          <w:bdr w:val="none" w:sz="0" w:space="0" w:color="auto" w:frame="1"/>
          <w:lang w:eastAsia="ru-RU"/>
        </w:rPr>
        <w:t>Измерения ОА радона в почвенном воздухе должны производиться в незатопленныхталыми или грунтовыми водами скважинах (шпурах) глубиной</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0,7-1,0</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5.37</w:t>
      </w:r>
      <w:r w:rsidRPr="00C8709B">
        <w:rPr>
          <w:rFonts w:ascii="Times New Roman" w:eastAsia="Times New Roman" w:hAnsi="Times New Roman" w:cs="Times New Roman"/>
          <w:color w:val="333333"/>
          <w:sz w:val="24"/>
          <w:szCs w:val="24"/>
          <w:bdr w:val="none" w:sz="0" w:space="0" w:color="auto" w:frame="1"/>
          <w:lang w:eastAsia="ru-RU"/>
        </w:rPr>
        <w:t>Задачей газогеохимических исследований на предпроектных стадиях являются поиски оконтуривание в плане на территории проектируемой застройки тел свалок,сложенных газогенерирующими грунтами.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Для решения этой задачипроводятся: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ретроспективный анализтопографических карт разных лет (для анализа изменений форм рельефа);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изучение архивнойинженерно-геологической документации, подтверждающей или опровергающейсуществование насыпных грунтов на данной 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наличии насыпной толщимощностью не менее 2,0-2,5 м проводятся полевые газогеохимические исследования,включающие: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шпуровую съемку грунтовоговоздуха по профилям и сети (при глубине шпуров 0,8-1,0 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газовую съемку приземнойатмосферы с эмиссионной съемкой (измерением интенсивности потоков биогаза кдневной поверхности из грунтовой толщи, в л/с·см</w:t>
      </w:r>
      <w:r w:rsidRPr="00C8709B">
        <w:rPr>
          <w:rFonts w:ascii="Times New Roman" w:eastAsia="Times New Roman" w:hAnsi="Times New Roman" w:cs="Times New Roman"/>
          <w:color w:val="333333"/>
          <w:sz w:val="18"/>
          <w:szCs w:val="18"/>
          <w:bdr w:val="none" w:sz="0" w:space="0" w:color="auto" w:frame="1"/>
          <w:vertAlign w:val="superscript"/>
          <w:lang w:eastAsia="ru-RU"/>
        </w:rPr>
        <w:t>2</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Масштабы съемок напредпроектных стадиях 1:10000- 1:5000.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5.38</w:t>
      </w:r>
      <w:r w:rsidRPr="00C8709B">
        <w:rPr>
          <w:rFonts w:ascii="Times New Roman" w:eastAsia="Times New Roman" w:hAnsi="Times New Roman" w:cs="Times New Roman"/>
          <w:color w:val="333333"/>
          <w:sz w:val="24"/>
          <w:szCs w:val="24"/>
          <w:bdr w:val="none" w:sz="0" w:space="0" w:color="auto" w:frame="1"/>
          <w:lang w:eastAsia="ru-RU"/>
        </w:rPr>
        <w:t>Присутствие метана и СО</w:t>
      </w:r>
      <w:r w:rsidRPr="00C8709B">
        <w:rPr>
          <w:rFonts w:ascii="Times New Roman" w:eastAsia="Times New Roman" w:hAnsi="Times New Roman" w:cs="Times New Roman"/>
          <w:color w:val="333333"/>
          <w:sz w:val="18"/>
          <w:szCs w:val="18"/>
          <w:bdr w:val="none" w:sz="0" w:space="0" w:color="auto" w:frame="1"/>
          <w:vertAlign w:val="subscript"/>
          <w:lang w:eastAsia="ru-RU"/>
        </w:rPr>
        <w:t>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 грунтовом воздухе и приземной атмосфереустанавливается с помощью передвижного газоанализатора ГЛА-1 конструкции НПГП«ВНИИЯГТ» и полевого газоиндикатора ПИГ или другой аналогичной аппаратуры.Отобранные пробы грунтового воздуха и приземной атмосферы анализируются насодержание в них компонентов биогаза в стационарных условиях хроматографическимметодом на приборах «Хром-5» и «Цвет-500».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5.39</w:t>
      </w:r>
      <w:r w:rsidRPr="00C8709B">
        <w:rPr>
          <w:rFonts w:ascii="Times New Roman" w:eastAsia="Times New Roman" w:hAnsi="Times New Roman" w:cs="Times New Roman"/>
          <w:color w:val="333333"/>
          <w:sz w:val="24"/>
          <w:szCs w:val="24"/>
          <w:bdr w:val="none" w:sz="0" w:space="0" w:color="auto" w:frame="1"/>
          <w:lang w:eastAsia="ru-RU"/>
        </w:rPr>
        <w:t>Газогеохимические аномалии, генетически и пространственно связанные сгазогенерирующими грунтами, выделяются при содержании в насыпных грунтах метана&gt; 0,01 % и СО</w:t>
      </w:r>
      <w:r w:rsidRPr="00C8709B">
        <w:rPr>
          <w:rFonts w:ascii="Times New Roman" w:eastAsia="Times New Roman" w:hAnsi="Times New Roman" w:cs="Times New Roman"/>
          <w:color w:val="333333"/>
          <w:sz w:val="18"/>
          <w:szCs w:val="18"/>
          <w:bdr w:val="none" w:sz="0" w:space="0" w:color="auto" w:frame="1"/>
          <w:vertAlign w:val="subscript"/>
          <w:lang w:eastAsia="ru-RU"/>
        </w:rPr>
        <w:t>2</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&gt; 0,2-0,3 %.</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5.40</w:t>
      </w:r>
      <w:r w:rsidRPr="00C8709B">
        <w:rPr>
          <w:rFonts w:ascii="Times New Roman" w:eastAsia="Times New Roman" w:hAnsi="Times New Roman" w:cs="Times New Roman"/>
          <w:color w:val="333333"/>
          <w:sz w:val="24"/>
          <w:szCs w:val="24"/>
          <w:bdr w:val="none" w:sz="0" w:space="0" w:color="auto" w:frame="1"/>
          <w:lang w:eastAsia="ru-RU"/>
        </w:rPr>
        <w:t>Исследование и оценка вредных физических воздействий выполняются в соответствиис пп.</w:t>
      </w:r>
      <w:r w:rsidRPr="00C8709B">
        <w:rPr>
          <w:rFonts w:ascii="Times New Roman" w:eastAsia="Times New Roman" w:hAnsi="Times New Roman" w:cs="Times New Roman"/>
          <w:color w:val="333333"/>
          <w:sz w:val="24"/>
          <w:szCs w:val="24"/>
          <w:lang w:eastAsia="ru-RU"/>
        </w:rPr>
        <w:t> </w:t>
      </w:r>
      <w:hyperlink r:id="rId105" w:anchor="i368150" w:tooltip="Пункт 4.66" w:history="1">
        <w:r w:rsidRPr="00C8709B">
          <w:rPr>
            <w:rFonts w:ascii="Times New Roman" w:eastAsia="Times New Roman" w:hAnsi="Times New Roman" w:cs="Times New Roman"/>
            <w:color w:val="800080"/>
            <w:sz w:val="24"/>
            <w:szCs w:val="24"/>
            <w:lang w:eastAsia="ru-RU"/>
          </w:rPr>
          <w:t>4.66</w:t>
        </w:r>
      </w:hyperlink>
      <w:r w:rsidRPr="00C8709B">
        <w:rPr>
          <w:rFonts w:ascii="Times New Roman" w:eastAsia="Times New Roman" w:hAnsi="Times New Roman" w:cs="Times New Roman"/>
          <w:color w:val="333333"/>
          <w:sz w:val="24"/>
          <w:szCs w:val="24"/>
          <w:bdr w:val="none" w:sz="0" w:space="0" w:color="auto" w:frame="1"/>
          <w:lang w:eastAsia="ru-RU"/>
        </w:rPr>
        <w:t>-</w:t>
      </w:r>
      <w:hyperlink r:id="rId106" w:anchor="i395534" w:tooltip="Пункт 4.77" w:history="1">
        <w:r w:rsidRPr="00C8709B">
          <w:rPr>
            <w:rFonts w:ascii="Times New Roman" w:eastAsia="Times New Roman" w:hAnsi="Times New Roman" w:cs="Times New Roman"/>
            <w:color w:val="800080"/>
            <w:sz w:val="24"/>
            <w:szCs w:val="24"/>
            <w:lang w:eastAsia="ru-RU"/>
          </w:rPr>
          <w:t>4.77</w:t>
        </w:r>
      </w:hyperlink>
      <w:r w:rsidRPr="00C8709B">
        <w:rPr>
          <w:rFonts w:ascii="Times New Roman" w:eastAsia="Times New Roman" w:hAnsi="Times New Roman" w:cs="Times New Roman"/>
          <w:color w:val="333333"/>
          <w:sz w:val="24"/>
          <w:szCs w:val="24"/>
          <w:bdr w:val="none" w:sz="0" w:space="0" w:color="auto" w:frame="1"/>
          <w:lang w:eastAsia="ru-RU"/>
        </w:rPr>
        <w:t xml:space="preserve">.Установление санитарно-защитных зон вдоль и вокруг источников физическихвоздействий производится проектными организациями при </w:t>
      </w:r>
      <w:r w:rsidRPr="00C8709B">
        <w:rPr>
          <w:rFonts w:ascii="Times New Roman" w:eastAsia="Times New Roman" w:hAnsi="Times New Roman" w:cs="Times New Roman"/>
          <w:color w:val="333333"/>
          <w:sz w:val="24"/>
          <w:szCs w:val="24"/>
          <w:bdr w:val="none" w:sz="0" w:space="0" w:color="auto" w:frame="1"/>
          <w:lang w:eastAsia="ru-RU"/>
        </w:rPr>
        <w:lastRenderedPageBreak/>
        <w:t>разработкеградостроительной и другой документации на строительство объектов всоответствии с установленными ведомственными нормативами. Приинженерно-экологических изысканиях осуществляется контроль соблюденияустановленных требований.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5.41</w:t>
      </w:r>
      <w:r w:rsidRPr="00C8709B">
        <w:rPr>
          <w:rFonts w:ascii="Times New Roman" w:eastAsia="Times New Roman" w:hAnsi="Times New Roman" w:cs="Times New Roman"/>
          <w:color w:val="333333"/>
          <w:sz w:val="24"/>
          <w:szCs w:val="24"/>
          <w:bdr w:val="none" w:sz="0" w:space="0" w:color="auto" w:frame="1"/>
          <w:lang w:eastAsia="ru-RU"/>
        </w:rPr>
        <w:t>Изучение растительного покрова выполняется согласно пп.</w:t>
      </w:r>
      <w:r w:rsidRPr="00C8709B">
        <w:rPr>
          <w:rFonts w:ascii="Times New Roman" w:eastAsia="Times New Roman" w:hAnsi="Times New Roman" w:cs="Times New Roman"/>
          <w:color w:val="333333"/>
          <w:sz w:val="24"/>
          <w:szCs w:val="24"/>
          <w:lang w:eastAsia="ru-RU"/>
        </w:rPr>
        <w:t> </w:t>
      </w:r>
      <w:hyperlink r:id="rId107" w:anchor="i401348" w:tooltip="Пункт 4.78" w:history="1">
        <w:r w:rsidRPr="00C8709B">
          <w:rPr>
            <w:rFonts w:ascii="Times New Roman" w:eastAsia="Times New Roman" w:hAnsi="Times New Roman" w:cs="Times New Roman"/>
            <w:color w:val="800080"/>
            <w:sz w:val="24"/>
            <w:szCs w:val="24"/>
            <w:lang w:eastAsia="ru-RU"/>
          </w:rPr>
          <w:t>4.78</w:t>
        </w:r>
      </w:hyperlink>
      <w:r w:rsidRPr="00C8709B">
        <w:rPr>
          <w:rFonts w:ascii="Times New Roman" w:eastAsia="Times New Roman" w:hAnsi="Times New Roman" w:cs="Times New Roman"/>
          <w:color w:val="333333"/>
          <w:sz w:val="24"/>
          <w:szCs w:val="24"/>
          <w:bdr w:val="none" w:sz="0" w:space="0" w:color="auto" w:frame="1"/>
          <w:lang w:eastAsia="ru-RU"/>
        </w:rPr>
        <w:t>-</w:t>
      </w:r>
      <w:hyperlink r:id="rId108" w:anchor="i414292" w:tooltip="Пункт 4.81" w:history="1">
        <w:r w:rsidRPr="00C8709B">
          <w:rPr>
            <w:rFonts w:ascii="Times New Roman" w:eastAsia="Times New Roman" w:hAnsi="Times New Roman" w:cs="Times New Roman"/>
            <w:color w:val="800080"/>
            <w:sz w:val="24"/>
            <w:szCs w:val="24"/>
            <w:lang w:eastAsia="ru-RU"/>
          </w:rPr>
          <w:t>4.81</w:t>
        </w:r>
      </w:hyperlink>
      <w:r w:rsidRPr="00C8709B">
        <w:rPr>
          <w:rFonts w:ascii="Times New Roman" w:eastAsia="Times New Roman" w:hAnsi="Times New Roman" w:cs="Times New Roman"/>
          <w:color w:val="333333"/>
          <w:sz w:val="24"/>
          <w:szCs w:val="24"/>
          <w:bdr w:val="none" w:sz="0" w:space="0" w:color="auto" w:frame="1"/>
          <w:lang w:eastAsia="ru-RU"/>
        </w:rPr>
        <w:t>. Всоответствии с требованиями ОВОС материалы по изучению растительности должнысодержать оценки современного состояния растительного покрова, в том числерастительности рекреационных территорий и заповедников, устойчивостирастительности к техногенным воздействиям и прогноз возможных изменений врастительном покрове вследствие строительства и эксплуатации проектируемогообъекта.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5.42</w:t>
      </w:r>
      <w:r w:rsidRPr="00C8709B">
        <w:rPr>
          <w:rFonts w:ascii="Times New Roman" w:eastAsia="Times New Roman" w:hAnsi="Times New Roman" w:cs="Times New Roman"/>
          <w:color w:val="333333"/>
          <w:sz w:val="24"/>
          <w:szCs w:val="24"/>
          <w:bdr w:val="none" w:sz="0" w:space="0" w:color="auto" w:frame="1"/>
          <w:lang w:eastAsia="ru-RU"/>
        </w:rPr>
        <w:t>Изучение животного мира следует выполнять в соответствии с пп.</w:t>
      </w:r>
      <w:r w:rsidRPr="00C8709B">
        <w:rPr>
          <w:rFonts w:ascii="Times New Roman" w:eastAsia="Times New Roman" w:hAnsi="Times New Roman" w:cs="Times New Roman"/>
          <w:color w:val="333333"/>
          <w:sz w:val="24"/>
          <w:szCs w:val="24"/>
          <w:lang w:eastAsia="ru-RU"/>
        </w:rPr>
        <w:t> </w:t>
      </w:r>
      <w:hyperlink r:id="rId109" w:anchor="i423741" w:tooltip="Пункт 4.82" w:history="1">
        <w:r w:rsidRPr="00C8709B">
          <w:rPr>
            <w:rFonts w:ascii="Times New Roman" w:eastAsia="Times New Roman" w:hAnsi="Times New Roman" w:cs="Times New Roman"/>
            <w:color w:val="800080"/>
            <w:sz w:val="24"/>
            <w:szCs w:val="24"/>
            <w:lang w:eastAsia="ru-RU"/>
          </w:rPr>
          <w:t>4.82</w:t>
        </w:r>
      </w:hyperlink>
      <w:r w:rsidRPr="00C8709B">
        <w:rPr>
          <w:rFonts w:ascii="Times New Roman" w:eastAsia="Times New Roman" w:hAnsi="Times New Roman" w:cs="Times New Roman"/>
          <w:color w:val="333333"/>
          <w:sz w:val="24"/>
          <w:szCs w:val="24"/>
          <w:bdr w:val="none" w:sz="0" w:space="0" w:color="auto" w:frame="1"/>
          <w:lang w:eastAsia="ru-RU"/>
        </w:rPr>
        <w:t>-</w:t>
      </w:r>
      <w:hyperlink r:id="rId110" w:anchor="i436053" w:tooltip="Пункт 4.84" w:history="1">
        <w:r w:rsidRPr="00C8709B">
          <w:rPr>
            <w:rFonts w:ascii="Times New Roman" w:eastAsia="Times New Roman" w:hAnsi="Times New Roman" w:cs="Times New Roman"/>
            <w:color w:val="800080"/>
            <w:sz w:val="24"/>
            <w:szCs w:val="24"/>
            <w:lang w:eastAsia="ru-RU"/>
          </w:rPr>
          <w:t>4.84</w:t>
        </w:r>
      </w:hyperlink>
      <w:r w:rsidRPr="00C8709B">
        <w:rPr>
          <w:rFonts w:ascii="Times New Roman" w:eastAsia="Times New Roman" w:hAnsi="Times New Roman" w:cs="Times New Roman"/>
          <w:color w:val="333333"/>
          <w:sz w:val="24"/>
          <w:szCs w:val="24"/>
          <w:bdr w:val="none" w:sz="0" w:space="0" w:color="auto" w:frame="1"/>
          <w:lang w:eastAsia="ru-RU"/>
        </w:rPr>
        <w:t>.Согласно требованиям ОВОС материалы по изучению животного мира должны содержатьоценку факторов, влияющих на его состояние (техногенного, рекреационного идругих видов воздействий), а также прогноз возможных изменений среды обитанияпри реализации планируемой деятельности.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5.43</w:t>
      </w:r>
      <w:r w:rsidRPr="00C8709B">
        <w:rPr>
          <w:rFonts w:ascii="Times New Roman" w:eastAsia="Times New Roman" w:hAnsi="Times New Roman" w:cs="Times New Roman"/>
          <w:color w:val="333333"/>
          <w:sz w:val="24"/>
          <w:szCs w:val="24"/>
          <w:bdr w:val="none" w:sz="0" w:space="0" w:color="auto" w:frame="1"/>
          <w:lang w:eastAsia="ru-RU"/>
        </w:rPr>
        <w:t>Социально-экономические исследования выполняются в основном на предпроектныхстадиях, что позволяет своевременно оценить экономическую необходимость,обеспечить экологическую безопасность намечаемого строительства и определитьсоциальные условия его реализации.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Социально-экономическиеисследования проводятся в соответствии с пп.</w:t>
      </w:r>
      <w:r w:rsidRPr="00C8709B">
        <w:rPr>
          <w:rFonts w:ascii="Times New Roman" w:eastAsia="Times New Roman" w:hAnsi="Times New Roman" w:cs="Times New Roman"/>
          <w:color w:val="333333"/>
          <w:sz w:val="24"/>
          <w:szCs w:val="24"/>
          <w:lang w:eastAsia="ru-RU"/>
        </w:rPr>
        <w:t> </w:t>
      </w:r>
      <w:hyperlink r:id="rId111" w:anchor="i444162" w:tooltip="Пункт 4.85" w:history="1">
        <w:r w:rsidRPr="00C8709B">
          <w:rPr>
            <w:rFonts w:ascii="Times New Roman" w:eastAsia="Times New Roman" w:hAnsi="Times New Roman" w:cs="Times New Roman"/>
            <w:color w:val="800080"/>
            <w:sz w:val="24"/>
            <w:szCs w:val="24"/>
            <w:lang w:eastAsia="ru-RU"/>
          </w:rPr>
          <w:t>4.85</w:t>
        </w:r>
      </w:hyperlink>
      <w:r w:rsidRPr="00C8709B">
        <w:rPr>
          <w:rFonts w:ascii="Times New Roman" w:eastAsia="Times New Roman" w:hAnsi="Times New Roman" w:cs="Times New Roman"/>
          <w:color w:val="333333"/>
          <w:sz w:val="24"/>
          <w:szCs w:val="24"/>
          <w:bdr w:val="none" w:sz="0" w:space="0" w:color="auto" w:frame="1"/>
          <w:lang w:eastAsia="ru-RU"/>
        </w:rPr>
        <w:t>-</w:t>
      </w:r>
      <w:hyperlink r:id="rId112" w:anchor="i456035" w:tooltip="Пункт 4.88" w:history="1">
        <w:r w:rsidRPr="00C8709B">
          <w:rPr>
            <w:rFonts w:ascii="Times New Roman" w:eastAsia="Times New Roman" w:hAnsi="Times New Roman" w:cs="Times New Roman"/>
            <w:color w:val="800080"/>
            <w:sz w:val="24"/>
            <w:szCs w:val="24"/>
            <w:lang w:eastAsia="ru-RU"/>
          </w:rPr>
          <w:t>4.88</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 должны включатьвсестороннюю оценку социально-экономических условии жизни населения ивозможности их изменения при реализации проекта, отношения различных социальныхгрупп населения и общественных организаций к намечаемой деятельности, а такжеобеспеченности объекта в период строительства и эксплуатации трудовымиресурсами.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5.44</w:t>
      </w:r>
      <w:r w:rsidRPr="00C8709B">
        <w:rPr>
          <w:rFonts w:ascii="Times New Roman" w:eastAsia="Times New Roman" w:hAnsi="Times New Roman" w:cs="Times New Roman"/>
          <w:color w:val="333333"/>
          <w:sz w:val="24"/>
          <w:szCs w:val="24"/>
          <w:bdr w:val="none" w:sz="0" w:space="0" w:color="auto" w:frame="1"/>
          <w:lang w:eastAsia="ru-RU"/>
        </w:rPr>
        <w:t>Стационарные экологические наблюдения (экологический мониторинг) организуются ивыполняются в случаях, предусмотренных п.</w:t>
      </w:r>
      <w:r w:rsidRPr="00C8709B">
        <w:rPr>
          <w:rFonts w:ascii="Times New Roman" w:eastAsia="Times New Roman" w:hAnsi="Times New Roman" w:cs="Times New Roman"/>
          <w:color w:val="333333"/>
          <w:sz w:val="24"/>
          <w:szCs w:val="24"/>
          <w:lang w:eastAsia="ru-RU"/>
        </w:rPr>
        <w:t> </w:t>
      </w:r>
      <w:hyperlink r:id="rId113" w:anchor="i461294" w:tooltip="Пункт 4.90" w:history="1">
        <w:r w:rsidRPr="00C8709B">
          <w:rPr>
            <w:rFonts w:ascii="Times New Roman" w:eastAsia="Times New Roman" w:hAnsi="Times New Roman" w:cs="Times New Roman"/>
            <w:color w:val="800080"/>
            <w:sz w:val="24"/>
            <w:szCs w:val="24"/>
            <w:lang w:eastAsia="ru-RU"/>
          </w:rPr>
          <w:t>4.90</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На предпроектных стадияхдолжна быть обоснована система мониторинга и, при наличии финансирования,осуществлены первые два этапа организации экологического мониторинга (см. п.</w:t>
      </w:r>
      <w:r w:rsidRPr="00C8709B">
        <w:rPr>
          <w:rFonts w:ascii="Times New Roman" w:eastAsia="Times New Roman" w:hAnsi="Times New Roman" w:cs="Times New Roman"/>
          <w:color w:val="333333"/>
          <w:sz w:val="24"/>
          <w:szCs w:val="24"/>
          <w:lang w:eastAsia="ru-RU"/>
        </w:rPr>
        <w:t> </w:t>
      </w:r>
      <w:hyperlink r:id="rId114" w:anchor="i477922" w:tooltip="Пункт 4.91" w:history="1">
        <w:r w:rsidRPr="00C8709B">
          <w:rPr>
            <w:rFonts w:ascii="Times New Roman" w:eastAsia="Times New Roman" w:hAnsi="Times New Roman" w:cs="Times New Roman"/>
            <w:color w:val="800080"/>
            <w:sz w:val="24"/>
            <w:szCs w:val="24"/>
            <w:lang w:eastAsia="ru-RU"/>
          </w:rPr>
          <w:t>4.91</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проведение предварительногообследования для выявления компонентов природной среды, показателей ихарактеристик, нуждающихся в наблюдении, и установление региональных фоновыхзначений показателей;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проектированиенаблюдательной сети, обеспечение ее функционирования и разработка программынаблюдений.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необходимостиопределения основных тенденций изменения компонентов окружающей природной средыдо начала строительства и эксплуатации сооружений начальные циклы наблюденийтакже рекомендуется выполнять на предпроектных стадиях.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5.45</w:t>
      </w:r>
      <w:r w:rsidRPr="00C8709B">
        <w:rPr>
          <w:rFonts w:ascii="Times New Roman" w:eastAsia="Times New Roman" w:hAnsi="Times New Roman" w:cs="Times New Roman"/>
          <w:color w:val="333333"/>
          <w:sz w:val="24"/>
          <w:szCs w:val="24"/>
          <w:bdr w:val="none" w:sz="0" w:space="0" w:color="auto" w:frame="1"/>
          <w:lang w:eastAsia="ru-RU"/>
        </w:rPr>
        <w:t>Технический отчет по результатам инженерно-экологических изысканий дляразработки градостроительной документации и обоснований инвестиций встроительство составляется согласно требованиям п.п. 8.16, 8.17, 8.20 - 8.28</w:t>
      </w:r>
      <w:r w:rsidRPr="00C8709B">
        <w:rPr>
          <w:rFonts w:ascii="Times New Roman" w:eastAsia="Times New Roman" w:hAnsi="Times New Roman" w:cs="Times New Roman"/>
          <w:color w:val="333333"/>
          <w:sz w:val="24"/>
          <w:szCs w:val="24"/>
          <w:lang w:eastAsia="ru-RU"/>
        </w:rPr>
        <w:t> </w:t>
      </w:r>
      <w:hyperlink r:id="rId115" w:tooltip="Инженерные изыскания для строительства. Основные положения" w:history="1">
        <w:r w:rsidRPr="00C8709B">
          <w:rPr>
            <w:rFonts w:ascii="Times New Roman" w:eastAsia="Times New Roman" w:hAnsi="Times New Roman" w:cs="Times New Roman"/>
            <w:color w:val="800080"/>
            <w:sz w:val="24"/>
            <w:szCs w:val="24"/>
            <w:lang w:eastAsia="ru-RU"/>
          </w:rPr>
          <w:t>СНиП11-02-96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«Инженерные изыскания для строительства. Основные положения».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Материалы отчета должны бытьдостаточными для комплексной оценки воздействия планируемой деятельности наокружающую среду и экологического риска, исходя из функциональной значимоститерритории.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5.46</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Напредпроектных стадиях допускается составление предварительного качественногопрогноза неблагоприятных изменений окружающей природной среды, которыйуточняется и корректируется в дальнейшем на основе результатов дополнительныхисследований на проектных стадиях, экологического мониторинга и моделирования,а также предварительная оценка экологического риска, связанного с возможныминегативными экологическими последствиями строительства.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lastRenderedPageBreak/>
        <w:t>5.47</w:t>
      </w:r>
      <w:r w:rsidRPr="00C8709B">
        <w:rPr>
          <w:rFonts w:ascii="Times New Roman" w:eastAsia="Times New Roman" w:hAnsi="Times New Roman" w:cs="Times New Roman"/>
          <w:color w:val="333333"/>
          <w:sz w:val="24"/>
          <w:szCs w:val="24"/>
          <w:bdr w:val="none" w:sz="0" w:space="0" w:color="auto" w:frame="1"/>
          <w:lang w:eastAsia="ru-RU"/>
        </w:rPr>
        <w:t>Границы зоны воздействия определяются на основе теоретических представлений,подбора объектов-аналогов, данных гидрометеорологических,инженерно-геологических, гидрогеологических, ландшафтно-геохимических изысканийи исследований, характеризующих условия активизации опасныхприродно-техногенных процессов, а также переноса, рассеяния, выпадения,миграции и аккумуляции вредных веществ.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5.48</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Взаключение отчета должны быть сформулированы задачи, требующие решения настадии проекта.</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55" w:name="i563284"/>
      <w:r w:rsidRPr="00C8709B">
        <w:rPr>
          <w:rFonts w:ascii="Times New Roman" w:eastAsia="Times New Roman" w:hAnsi="Times New Roman" w:cs="Times New Roman"/>
          <w:b/>
          <w:bCs/>
          <w:color w:val="333333"/>
          <w:kern w:val="36"/>
          <w:sz w:val="24"/>
          <w:szCs w:val="24"/>
          <w:bdr w:val="none" w:sz="0" w:space="0" w:color="auto" w:frame="1"/>
          <w:lang w:eastAsia="ru-RU"/>
        </w:rPr>
        <w:t>6. ИНЖЕНЕРНО-ЭКОЛОГИЧЕСКИЕ ИЗЫСКАНИЯ ДЛЯ РАЗРАБОТКИПРОЕКТНОЙ ДОКУМЕНТАЦИИ</w:t>
      </w:r>
      <w:bookmarkEnd w:id="55"/>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для разработки проектной документации включают: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изыскания для разработкипроекта строительства (рабочего проекта);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изыскания для разработкирабочей документации;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изыскания для реконструкции,расширения и ликвидации 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Задачамиинженерно-экологических изысканий для разработки проектной документацииявляются: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получение необходимых идостаточных материалов для экологического обоснования проектной документации настроительство объекта на выбранном варианте площадки с учетом нормальногорежима его эксплуатации, а также возможных залповых и аварийных выбросов исбросов загрязняющих веществ;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уточнение материалов иданных по состоянию окружающей среды, полученных на предпроектных стадиях,уточнение границ зоны влияния;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оценка экологического рискаи получение необходимых материалов для разработки раздела «Охрана окружающейсреды» в проекте строительства (рабочем проекте) предприятий, зданий исооружений.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6.3</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Задачамиинженерно-экологических изысканий на стадии рабочей документации являютсяконтроль состояния компонентов природной среды, уточнение и дополнениепрограммы экологического мониторинга, а также организация и проведение цикловнеобходимых режимных наблюдений с целью своевременной корректировки проектныхрешений.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6.4</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Материалыинженерно-экологических изысканий для обоснования проектной документации должнысодержать: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состояния компонентовприродной среды до начала строительства объекта, фоновые характеристикизагрязнения;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состояния экосистем,их устойчивости к воздействиям и способности к восстановлению;</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уточнение границ зонывоздействия по основным компонентам природных условий, чувствительным кпредполагаемым воздействиям;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прогноз возможных измененийприродной среды в зоне влияния сооружения при его строительстве и эксплуатации;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рекомендации по организацииприродоохранных мероприятий, а также по восстановлению и оздоровлению природнойсреды;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предложения к программелокального экологического мониторинга, а также анализ и интерпретациюрезультатов первых циклов наблюдений, если они были начаты на предпроектныхстадиях.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6.5</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Корректировкапрограммы локального экологического мониторинга должна осуществляться в периоднаблюдений при строительстве, эксплуатации и ликвидации 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6.6</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Приреконструкции и расширении предприятия дополнительно в составе материаловследует представить сведения об изменениях природной среды за периодэксплуатации 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lastRenderedPageBreak/>
        <w:t>6.7</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Приликвидации объекта в состав материалов следует дополнительно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деградации природнойсреды в результате функционирования 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оценку последствий ухудшенияэкологической ситуации и их влияния на здоровье 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предложения по реабилитацииприродной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6.8</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Материалыинженерно-экологических изысканий для обоснования проектной документациииспользуются для корректировки проектных решений в части дополнительныхмероприятий, направленных на предотвращение или минимизацию отрицательныхэкологических и других последствий воздействия сооружений на окружающую среду.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6.9</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Сбори анализ материалов изысканий и исследований прошлых лет следует производить всоответствии с п.</w:t>
      </w:r>
      <w:r w:rsidRPr="00C8709B">
        <w:rPr>
          <w:rFonts w:ascii="Times New Roman" w:eastAsia="Times New Roman" w:hAnsi="Times New Roman" w:cs="Times New Roman"/>
          <w:color w:val="333333"/>
          <w:sz w:val="24"/>
          <w:szCs w:val="24"/>
          <w:lang w:eastAsia="ru-RU"/>
        </w:rPr>
        <w:t> </w:t>
      </w:r>
      <w:hyperlink r:id="rId116" w:anchor="i74838" w:tooltip="Пункт 4.2" w:history="1">
        <w:r w:rsidRPr="00C8709B">
          <w:rPr>
            <w:rFonts w:ascii="Times New Roman" w:eastAsia="Times New Roman" w:hAnsi="Times New Roman" w:cs="Times New Roman"/>
            <w:color w:val="800080"/>
            <w:sz w:val="24"/>
            <w:szCs w:val="24"/>
            <w:lang w:eastAsia="ru-RU"/>
          </w:rPr>
          <w:t>4.2</w:t>
        </w:r>
      </w:hyperlink>
      <w:r w:rsidRPr="00C8709B">
        <w:rPr>
          <w:rFonts w:ascii="Times New Roman" w:eastAsia="Times New Roman" w:hAnsi="Times New Roman" w:cs="Times New Roman"/>
          <w:color w:val="333333"/>
          <w:sz w:val="24"/>
          <w:szCs w:val="24"/>
          <w:bdr w:val="none" w:sz="0" w:space="0" w:color="auto" w:frame="1"/>
          <w:lang w:eastAsia="ru-RU"/>
        </w:rPr>
        <w:t>. В районных и городских контролирующих службахнеобходим сбор дополнительной информации по следующим направлениям: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характеристики балансавеществ, технологий, отходов для расположенных на обследуемых площадкахпроизводств;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химическое и радиоактивноезагрязнение обследуемых территорий; объемы и состав выбросов специфическихтоксичных веществ на близрасположенных предприятиях; номенклатура применявшихсяна сельхозугодьях ядохимикатов и пестицидов и объемы применения;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факты аварийногозагрязнения; использование территорий под организованные и неорганизованныесвалки, хранилища отходов, поля орошения, площадки перевалки опасных грузов,нефте- и продуктохранилища;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схемы подземных коллекторовсточных вол, продуктопроводов; данные об их техническом состоянии, фактахутечки;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крупные аварии, утечкитоксичных продуктов на объектах, расположенных вблизи обследуемых площадок, скоторых возможно поступление химических веществ.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6.10</w:t>
      </w:r>
      <w:r w:rsidRPr="00C8709B">
        <w:rPr>
          <w:rFonts w:ascii="Times New Roman" w:eastAsia="Times New Roman" w:hAnsi="Times New Roman" w:cs="Times New Roman"/>
          <w:color w:val="333333"/>
          <w:sz w:val="24"/>
          <w:szCs w:val="24"/>
          <w:bdr w:val="none" w:sz="0" w:space="0" w:color="auto" w:frame="1"/>
          <w:lang w:eastAsia="ru-RU"/>
        </w:rPr>
        <w:t>Дистанционные методы (дешифрирование крупномасштабных АС) на этом этапеизысканий являются вспомогательными. Их следует использовать при планированиимаршрутного обследования площадок и прилегающей 8-10-километровой зоны, дляретроспективной оценки экологической обстановки, фенологических наблюдений, атакже для обеспечения аналогового прогноза возможных изменений компонентовприродной среды и экологических последствий строительства по наблюдаемымрезультатам аналогичных видов деятельности в районах со сходнымигеолого-структурными и ландшафтно-климатическими условиями.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6.11</w:t>
      </w:r>
      <w:r w:rsidRPr="00C8709B">
        <w:rPr>
          <w:rFonts w:ascii="Times New Roman" w:eastAsia="Times New Roman" w:hAnsi="Times New Roman" w:cs="Times New Roman"/>
          <w:color w:val="333333"/>
          <w:sz w:val="24"/>
          <w:szCs w:val="24"/>
          <w:bdr w:val="none" w:sz="0" w:space="0" w:color="auto" w:frame="1"/>
          <w:lang w:eastAsia="ru-RU"/>
        </w:rPr>
        <w:t>Маршрутные инженерно-экологические наблюдения следует выполнять согласно пп.</w:t>
      </w:r>
      <w:r w:rsidRPr="00C8709B">
        <w:rPr>
          <w:rFonts w:ascii="Times New Roman" w:eastAsia="Times New Roman" w:hAnsi="Times New Roman" w:cs="Times New Roman"/>
          <w:color w:val="333333"/>
          <w:sz w:val="24"/>
          <w:szCs w:val="24"/>
          <w:lang w:eastAsia="ru-RU"/>
        </w:rPr>
        <w:t> </w:t>
      </w:r>
      <w:hyperlink r:id="rId117" w:anchor="i108114" w:tooltip="Пункт 4.6" w:history="1">
        <w:r w:rsidRPr="00C8709B">
          <w:rPr>
            <w:rFonts w:ascii="Times New Roman" w:eastAsia="Times New Roman" w:hAnsi="Times New Roman" w:cs="Times New Roman"/>
            <w:color w:val="800080"/>
            <w:sz w:val="24"/>
            <w:szCs w:val="24"/>
            <w:lang w:eastAsia="ru-RU"/>
          </w:rPr>
          <w:t>4.6</w:t>
        </w:r>
      </w:hyperlink>
      <w:r w:rsidRPr="00C8709B">
        <w:rPr>
          <w:rFonts w:ascii="Times New Roman" w:eastAsia="Times New Roman" w:hAnsi="Times New Roman" w:cs="Times New Roman"/>
          <w:color w:val="333333"/>
          <w:sz w:val="24"/>
          <w:szCs w:val="24"/>
          <w:bdr w:val="none" w:sz="0" w:space="0" w:color="auto" w:frame="1"/>
          <w:lang w:eastAsia="ru-RU"/>
        </w:rPr>
        <w:t>-</w:t>
      </w:r>
      <w:hyperlink r:id="rId118" w:anchor="i112087" w:tooltip="Пункт 4.8" w:history="1">
        <w:r w:rsidRPr="00C8709B">
          <w:rPr>
            <w:rFonts w:ascii="Times New Roman" w:eastAsia="Times New Roman" w:hAnsi="Times New Roman" w:cs="Times New Roman"/>
            <w:color w:val="800080"/>
            <w:sz w:val="24"/>
            <w:szCs w:val="24"/>
            <w:lang w:eastAsia="ru-RU"/>
          </w:rPr>
          <w:t>4.8</w:t>
        </w:r>
      </w:hyperlink>
      <w:r w:rsidRPr="00C8709B">
        <w:rPr>
          <w:rFonts w:ascii="Times New Roman" w:eastAsia="Times New Roman" w:hAnsi="Times New Roman" w:cs="Times New Roman"/>
          <w:color w:val="333333"/>
          <w:sz w:val="24"/>
          <w:szCs w:val="24"/>
          <w:bdr w:val="none" w:sz="0" w:space="0" w:color="auto" w:frame="1"/>
          <w:lang w:eastAsia="ru-RU"/>
        </w:rPr>
        <w:t>сдетальностью, отвечающей принятым масштабам инженерно-геологической съемки (1:5000 - 1:2 000, при необходимости, 1:1000 на выбранной площадке и 1:10000 -1:25000 в прилегающей зоне); для линейных сооружений допускается применениеболее мелких масштабов при обосновании в программе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6.12</w:t>
      </w:r>
      <w:r w:rsidRPr="00C8709B">
        <w:rPr>
          <w:rFonts w:ascii="Times New Roman" w:eastAsia="Times New Roman" w:hAnsi="Times New Roman" w:cs="Times New Roman"/>
          <w:color w:val="333333"/>
          <w:sz w:val="24"/>
          <w:szCs w:val="24"/>
          <w:bdr w:val="none" w:sz="0" w:space="0" w:color="auto" w:frame="1"/>
          <w:lang w:eastAsia="ru-RU"/>
        </w:rPr>
        <w:t>Маршрутное обследование площадки и прилегающей территории должно включать:</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уточнение ландшафтных,геоморфологических, инженерно-геологических, гидрогеологических условий,определяющих воздействие проектируемого сооружения на окружающую среду;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выявление возможныхисточников загрязнения почв, грунтов и подземных вод, исходя из анализа современнойситуации и предшествующего использования территории с ретроспективой до 40-50лет (наличия промышленных и сельскохозяйственных производств, складскихпомещений, размещения свалок промышленных и бытовых отходов, подземныхкоммуникации, канализационных коллекторов, продуктопроводов, отстойников,сооружений по очистке сточных вод, имевших место аварий, утечек радиоактивных итоксичных отходов и т.п.);</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установление возможных путеймиграции, локализации в пределах площадки и выноса загрязнений с учетом спецификиместных условий.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6.13</w:t>
      </w:r>
      <w:r w:rsidRPr="00C8709B">
        <w:rPr>
          <w:rFonts w:ascii="Times New Roman" w:eastAsia="Times New Roman" w:hAnsi="Times New Roman" w:cs="Times New Roman"/>
          <w:color w:val="333333"/>
          <w:sz w:val="24"/>
          <w:szCs w:val="24"/>
          <w:bdr w:val="none" w:sz="0" w:space="0" w:color="auto" w:frame="1"/>
          <w:lang w:eastAsia="ru-RU"/>
        </w:rPr>
        <w:t>Горные выработки следует проходить согласно пп.</w:t>
      </w:r>
      <w:r w:rsidRPr="00C8709B">
        <w:rPr>
          <w:rFonts w:ascii="Times New Roman" w:eastAsia="Times New Roman" w:hAnsi="Times New Roman" w:cs="Times New Roman"/>
          <w:color w:val="333333"/>
          <w:sz w:val="24"/>
          <w:szCs w:val="24"/>
          <w:lang w:eastAsia="ru-RU"/>
        </w:rPr>
        <w:t> </w:t>
      </w:r>
      <w:hyperlink r:id="rId119" w:anchor="i121564" w:tooltip="Пункт 4.9" w:history="1">
        <w:r w:rsidRPr="00C8709B">
          <w:rPr>
            <w:rFonts w:ascii="Times New Roman" w:eastAsia="Times New Roman" w:hAnsi="Times New Roman" w:cs="Times New Roman"/>
            <w:color w:val="800080"/>
            <w:sz w:val="24"/>
            <w:szCs w:val="24"/>
            <w:lang w:eastAsia="ru-RU"/>
          </w:rPr>
          <w:t>4.9</w:t>
        </w:r>
      </w:hyperlink>
      <w:r w:rsidRPr="00C8709B">
        <w:rPr>
          <w:rFonts w:ascii="Times New Roman" w:eastAsia="Times New Roman" w:hAnsi="Times New Roman" w:cs="Times New Roman"/>
          <w:color w:val="333333"/>
          <w:sz w:val="24"/>
          <w:szCs w:val="24"/>
          <w:bdr w:val="none" w:sz="0" w:space="0" w:color="auto" w:frame="1"/>
          <w:lang w:eastAsia="ru-RU"/>
        </w:rPr>
        <w:t>-</w:t>
      </w:r>
      <w:hyperlink r:id="rId120" w:anchor="i137506" w:tooltip="Пункт 4.10" w:history="1">
        <w:r w:rsidRPr="00C8709B">
          <w:rPr>
            <w:rFonts w:ascii="Times New Roman" w:eastAsia="Times New Roman" w:hAnsi="Times New Roman" w:cs="Times New Roman"/>
            <w:color w:val="800080"/>
            <w:sz w:val="24"/>
            <w:szCs w:val="24"/>
            <w:lang w:eastAsia="ru-RU"/>
          </w:rPr>
          <w:t>4.10</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 учетом выработок,которые могут быть использованы совместно для геоэкологических иинженерно-геологических исследований.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Дополнительные выработкиследует проходить на участках выявленных геохимических, гидрохимических игеофизических аномалий и в местах предполагаемой локализации загрязнений дляустановления их планового распространения и глубины проникновения.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6.14</w:t>
      </w:r>
      <w:r w:rsidRPr="00C8709B">
        <w:rPr>
          <w:rFonts w:ascii="Times New Roman" w:eastAsia="Times New Roman" w:hAnsi="Times New Roman" w:cs="Times New Roman"/>
          <w:color w:val="333333"/>
          <w:sz w:val="24"/>
          <w:szCs w:val="24"/>
          <w:bdr w:val="none" w:sz="0" w:space="0" w:color="auto" w:frame="1"/>
          <w:lang w:eastAsia="ru-RU"/>
        </w:rPr>
        <w:t>Гидрогеологические исследования следует выполнять в комплексе с другими видамиинженерно-геологических работ на площадке с целью детализации и уточненияматериалов, полученных на предпроектных стадиях (пп.</w:t>
      </w:r>
      <w:r w:rsidRPr="00C8709B">
        <w:rPr>
          <w:rFonts w:ascii="Times New Roman" w:eastAsia="Times New Roman" w:hAnsi="Times New Roman" w:cs="Times New Roman"/>
          <w:color w:val="333333"/>
          <w:sz w:val="24"/>
          <w:szCs w:val="24"/>
          <w:lang w:eastAsia="ru-RU"/>
        </w:rPr>
        <w:t> </w:t>
      </w:r>
      <w:hyperlink r:id="rId121" w:anchor="i145240" w:tooltip="Пункт 4.11" w:history="1">
        <w:r w:rsidRPr="00C8709B">
          <w:rPr>
            <w:rFonts w:ascii="Times New Roman" w:eastAsia="Times New Roman" w:hAnsi="Times New Roman" w:cs="Times New Roman"/>
            <w:color w:val="800080"/>
            <w:sz w:val="24"/>
            <w:szCs w:val="24"/>
            <w:lang w:eastAsia="ru-RU"/>
          </w:rPr>
          <w:t>4.11</w:t>
        </w:r>
      </w:hyperlink>
      <w:r w:rsidRPr="00C8709B">
        <w:rPr>
          <w:rFonts w:ascii="Times New Roman" w:eastAsia="Times New Roman" w:hAnsi="Times New Roman" w:cs="Times New Roman"/>
          <w:color w:val="333333"/>
          <w:sz w:val="24"/>
          <w:szCs w:val="24"/>
          <w:bdr w:val="none" w:sz="0" w:space="0" w:color="auto" w:frame="1"/>
          <w:lang w:eastAsia="ru-RU"/>
        </w:rPr>
        <w:t>-</w:t>
      </w:r>
      <w:hyperlink r:id="rId122" w:anchor="i156843" w:tooltip="Пункт 4.13" w:history="1">
        <w:r w:rsidRPr="00C8709B">
          <w:rPr>
            <w:rFonts w:ascii="Times New Roman" w:eastAsia="Times New Roman" w:hAnsi="Times New Roman" w:cs="Times New Roman"/>
            <w:color w:val="800080"/>
            <w:sz w:val="24"/>
            <w:szCs w:val="24"/>
            <w:lang w:eastAsia="ru-RU"/>
          </w:rPr>
          <w:t>4.13</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123" w:anchor="i516915" w:tooltip="Пункт 5.23" w:history="1">
        <w:r w:rsidRPr="00C8709B">
          <w:rPr>
            <w:rFonts w:ascii="Times New Roman" w:eastAsia="Times New Roman" w:hAnsi="Times New Roman" w:cs="Times New Roman"/>
            <w:color w:val="800080"/>
            <w:sz w:val="24"/>
            <w:szCs w:val="24"/>
            <w:lang w:eastAsia="ru-RU"/>
          </w:rPr>
          <w:t>5.23</w:t>
        </w:r>
      </w:hyperlink>
      <w:r w:rsidRPr="00C8709B">
        <w:rPr>
          <w:rFonts w:ascii="Times New Roman" w:eastAsia="Times New Roman" w:hAnsi="Times New Roman" w:cs="Times New Roman"/>
          <w:color w:val="333333"/>
          <w:sz w:val="24"/>
          <w:szCs w:val="24"/>
          <w:bdr w:val="none" w:sz="0" w:space="0" w:color="auto" w:frame="1"/>
          <w:lang w:eastAsia="ru-RU"/>
        </w:rPr>
        <w:t>-</w:t>
      </w:r>
      <w:hyperlink r:id="rId124" w:anchor="i522573" w:tooltip="Пункт 5.25" w:history="1">
        <w:r w:rsidRPr="00C8709B">
          <w:rPr>
            <w:rFonts w:ascii="Times New Roman" w:eastAsia="Times New Roman" w:hAnsi="Times New Roman" w:cs="Times New Roman"/>
            <w:color w:val="800080"/>
            <w:sz w:val="24"/>
            <w:szCs w:val="24"/>
            <w:lang w:eastAsia="ru-RU"/>
          </w:rPr>
          <w:t>5.25</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Результатыопытно-фильтрационных работ используются для получения расчетных параметров,составления расчетных схем и моделей и разработки количественного прогнозавозможных изменений гидрогеологических и гидрохимических условий, влияющих наэкологическую ситуацию, при строительстве и эксплуатации объекта.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6.15</w:t>
      </w:r>
      <w:r w:rsidRPr="00C8709B">
        <w:rPr>
          <w:rFonts w:ascii="Times New Roman" w:eastAsia="Times New Roman" w:hAnsi="Times New Roman" w:cs="Times New Roman"/>
          <w:color w:val="333333"/>
          <w:sz w:val="24"/>
          <w:szCs w:val="24"/>
          <w:bdr w:val="none" w:sz="0" w:space="0" w:color="auto" w:frame="1"/>
          <w:lang w:eastAsia="ru-RU"/>
        </w:rPr>
        <w:t>Геоэкологическое опробование и оценку качества грунтовых вод, не используемыхдля водоснабжения, следует производить согласно пп.</w:t>
      </w:r>
      <w:r w:rsidRPr="00C8709B">
        <w:rPr>
          <w:rFonts w:ascii="Times New Roman" w:eastAsia="Times New Roman" w:hAnsi="Times New Roman" w:cs="Times New Roman"/>
          <w:color w:val="333333"/>
          <w:sz w:val="24"/>
          <w:szCs w:val="24"/>
          <w:lang w:eastAsia="ru-RU"/>
        </w:rPr>
        <w:t> </w:t>
      </w:r>
      <w:hyperlink r:id="rId125" w:anchor="i287466" w:tooltip="Пункт 4.37" w:history="1">
        <w:r w:rsidRPr="00C8709B">
          <w:rPr>
            <w:rFonts w:ascii="Times New Roman" w:eastAsia="Times New Roman" w:hAnsi="Times New Roman" w:cs="Times New Roman"/>
            <w:color w:val="800080"/>
            <w:sz w:val="24"/>
            <w:szCs w:val="24"/>
            <w:lang w:eastAsia="ru-RU"/>
          </w:rPr>
          <w:t>4.37</w:t>
        </w:r>
      </w:hyperlink>
      <w:r w:rsidRPr="00C8709B">
        <w:rPr>
          <w:rFonts w:ascii="Times New Roman" w:eastAsia="Times New Roman" w:hAnsi="Times New Roman" w:cs="Times New Roman"/>
          <w:color w:val="333333"/>
          <w:sz w:val="24"/>
          <w:szCs w:val="24"/>
          <w:bdr w:val="none" w:sz="0" w:space="0" w:color="auto" w:frame="1"/>
          <w:lang w:eastAsia="ru-RU"/>
        </w:rPr>
        <w:t>-</w:t>
      </w:r>
      <w:hyperlink r:id="rId126" w:anchor="i301318" w:tooltip="Пункт 4.39" w:history="1">
        <w:r w:rsidRPr="00C8709B">
          <w:rPr>
            <w:rFonts w:ascii="Times New Roman" w:eastAsia="Times New Roman" w:hAnsi="Times New Roman" w:cs="Times New Roman"/>
            <w:color w:val="800080"/>
            <w:sz w:val="24"/>
            <w:szCs w:val="24"/>
            <w:lang w:eastAsia="ru-RU"/>
          </w:rPr>
          <w:t>4.39</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Опробование и оценкакачества подземных вод как источника водоснабжения для хозяйственно-питьевых идругих нужд должна осуществляться в составе изысканий источников водоснабженияв соответствии с установленными санитарными нормами и государственнымистандартами.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6.16</w:t>
      </w:r>
      <w:r w:rsidRPr="00C8709B">
        <w:rPr>
          <w:rFonts w:ascii="Times New Roman" w:eastAsia="Times New Roman" w:hAnsi="Times New Roman" w:cs="Times New Roman"/>
          <w:color w:val="333333"/>
          <w:sz w:val="24"/>
          <w:szCs w:val="24"/>
          <w:bdr w:val="none" w:sz="0" w:space="0" w:color="auto" w:frame="1"/>
          <w:lang w:eastAsia="ru-RU"/>
        </w:rPr>
        <w:t>Почвенные исследования на площадках, предназначенных для жилищногостроительства, необходимо ориентировать на оценку почвенного покрова поусловиям загрязненности согласно пп.</w:t>
      </w:r>
      <w:r w:rsidRPr="00C8709B">
        <w:rPr>
          <w:rFonts w:ascii="Times New Roman" w:eastAsia="Times New Roman" w:hAnsi="Times New Roman" w:cs="Times New Roman"/>
          <w:color w:val="333333"/>
          <w:sz w:val="24"/>
          <w:szCs w:val="24"/>
          <w:lang w:eastAsia="ru-RU"/>
        </w:rPr>
        <w:t> </w:t>
      </w:r>
      <w:hyperlink r:id="rId127" w:anchor="i191093" w:tooltip="Пункт 4.18" w:history="1">
        <w:r w:rsidRPr="00C8709B">
          <w:rPr>
            <w:rFonts w:ascii="Times New Roman" w:eastAsia="Times New Roman" w:hAnsi="Times New Roman" w:cs="Times New Roman"/>
            <w:color w:val="800080"/>
            <w:sz w:val="24"/>
            <w:szCs w:val="24"/>
            <w:lang w:eastAsia="ru-RU"/>
          </w:rPr>
          <w:t>4.18</w:t>
        </w:r>
      </w:hyperlink>
      <w:r w:rsidRPr="00C8709B">
        <w:rPr>
          <w:rFonts w:ascii="Times New Roman" w:eastAsia="Times New Roman" w:hAnsi="Times New Roman" w:cs="Times New Roman"/>
          <w:color w:val="333333"/>
          <w:sz w:val="24"/>
          <w:szCs w:val="24"/>
          <w:bdr w:val="none" w:sz="0" w:space="0" w:color="auto" w:frame="1"/>
          <w:lang w:eastAsia="ru-RU"/>
        </w:rPr>
        <w:t>-</w:t>
      </w:r>
      <w:hyperlink r:id="rId128" w:anchor="i248591" w:tooltip="Пункт 4.30" w:history="1">
        <w:r w:rsidRPr="00C8709B">
          <w:rPr>
            <w:rFonts w:ascii="Times New Roman" w:eastAsia="Times New Roman" w:hAnsi="Times New Roman" w:cs="Times New Roman"/>
            <w:color w:val="800080"/>
            <w:sz w:val="24"/>
            <w:szCs w:val="24"/>
            <w:lang w:eastAsia="ru-RU"/>
          </w:rPr>
          <w:t>4.30</w:t>
        </w:r>
      </w:hyperlink>
      <w:r w:rsidRPr="00C8709B">
        <w:rPr>
          <w:rFonts w:ascii="Times New Roman" w:eastAsia="Times New Roman" w:hAnsi="Times New Roman" w:cs="Times New Roman"/>
          <w:color w:val="333333"/>
          <w:sz w:val="24"/>
          <w:szCs w:val="24"/>
          <w:bdr w:val="none" w:sz="0" w:space="0" w:color="auto" w:frame="1"/>
          <w:lang w:eastAsia="ru-RU"/>
        </w:rPr>
        <w:t>, с учетом результатов,полученных на предпроектных стадиях (пп.</w:t>
      </w:r>
      <w:r w:rsidRPr="00C8709B">
        <w:rPr>
          <w:rFonts w:ascii="Times New Roman" w:eastAsia="Times New Roman" w:hAnsi="Times New Roman" w:cs="Times New Roman"/>
          <w:color w:val="333333"/>
          <w:sz w:val="24"/>
          <w:szCs w:val="24"/>
          <w:lang w:eastAsia="ru-RU"/>
        </w:rPr>
        <w:t> </w:t>
      </w:r>
      <w:hyperlink r:id="rId129" w:anchor="i531846" w:tooltip="Пункт 5.28" w:history="1">
        <w:r w:rsidRPr="00C8709B">
          <w:rPr>
            <w:rFonts w:ascii="Times New Roman" w:eastAsia="Times New Roman" w:hAnsi="Times New Roman" w:cs="Times New Roman"/>
            <w:color w:val="800080"/>
            <w:sz w:val="24"/>
            <w:szCs w:val="24"/>
            <w:lang w:eastAsia="ru-RU"/>
          </w:rPr>
          <w:t>5.28</w:t>
        </w:r>
      </w:hyperlink>
      <w:r w:rsidRPr="00C8709B">
        <w:rPr>
          <w:rFonts w:ascii="Times New Roman" w:eastAsia="Times New Roman" w:hAnsi="Times New Roman" w:cs="Times New Roman"/>
          <w:color w:val="333333"/>
          <w:sz w:val="24"/>
          <w:szCs w:val="24"/>
          <w:bdr w:val="none" w:sz="0" w:space="0" w:color="auto" w:frame="1"/>
          <w:lang w:eastAsia="ru-RU"/>
        </w:rPr>
        <w:t>-</w:t>
      </w:r>
      <w:hyperlink r:id="rId130" w:anchor="i552424" w:tooltip="Пункт 5.31" w:history="1">
        <w:r w:rsidRPr="00C8709B">
          <w:rPr>
            <w:rFonts w:ascii="Times New Roman" w:eastAsia="Times New Roman" w:hAnsi="Times New Roman" w:cs="Times New Roman"/>
            <w:color w:val="800080"/>
            <w:sz w:val="24"/>
            <w:szCs w:val="24"/>
            <w:lang w:eastAsia="ru-RU"/>
          </w:rPr>
          <w:t>5.31</w:t>
        </w:r>
      </w:hyperlink>
      <w:r w:rsidRPr="00C8709B">
        <w:rPr>
          <w:rFonts w:ascii="Times New Roman" w:eastAsia="Times New Roman" w:hAnsi="Times New Roman" w:cs="Times New Roman"/>
          <w:color w:val="333333"/>
          <w:sz w:val="24"/>
          <w:szCs w:val="24"/>
          <w:bdr w:val="none" w:sz="0" w:space="0" w:color="auto" w:frame="1"/>
          <w:lang w:eastAsia="ru-RU"/>
        </w:rPr>
        <w:t>), а также по егопригодности для разработки системы озеленения жилого микрорайона.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6.17</w:t>
      </w:r>
      <w:r w:rsidRPr="00C8709B">
        <w:rPr>
          <w:rFonts w:ascii="Times New Roman" w:eastAsia="Times New Roman" w:hAnsi="Times New Roman" w:cs="Times New Roman"/>
          <w:color w:val="333333"/>
          <w:sz w:val="24"/>
          <w:szCs w:val="24"/>
          <w:bdr w:val="none" w:sz="0" w:space="0" w:color="auto" w:frame="1"/>
          <w:lang w:eastAsia="ru-RU"/>
        </w:rPr>
        <w:t>Геоэкологическое опробование почв и грунтов для установления химическогосостава и концентрации загрязнений следует производить в соответствии с пп.</w:t>
      </w:r>
      <w:r w:rsidRPr="00C8709B">
        <w:rPr>
          <w:rFonts w:ascii="Times New Roman" w:eastAsia="Times New Roman" w:hAnsi="Times New Roman" w:cs="Times New Roman"/>
          <w:color w:val="333333"/>
          <w:sz w:val="24"/>
          <w:szCs w:val="24"/>
          <w:lang w:eastAsia="ru-RU"/>
        </w:rPr>
        <w:t> </w:t>
      </w:r>
      <w:hyperlink r:id="rId131" w:anchor="i191093" w:tooltip="Пункт 4.18" w:history="1">
        <w:r w:rsidRPr="00C8709B">
          <w:rPr>
            <w:rFonts w:ascii="Times New Roman" w:eastAsia="Times New Roman" w:hAnsi="Times New Roman" w:cs="Times New Roman"/>
            <w:color w:val="800080"/>
            <w:sz w:val="24"/>
            <w:szCs w:val="24"/>
            <w:lang w:eastAsia="ru-RU"/>
          </w:rPr>
          <w:t>4.18</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132" w:anchor="i205992" w:tooltip="Пункт 4.19" w:history="1">
        <w:r w:rsidRPr="00C8709B">
          <w:rPr>
            <w:rFonts w:ascii="Times New Roman" w:eastAsia="Times New Roman" w:hAnsi="Times New Roman" w:cs="Times New Roman"/>
            <w:color w:val="800080"/>
            <w:sz w:val="24"/>
            <w:szCs w:val="24"/>
            <w:lang w:eastAsia="ru-RU"/>
          </w:rPr>
          <w:t>4.19</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133" w:anchor="i531846" w:tooltip="Пункт 5.28" w:history="1">
        <w:r w:rsidRPr="00C8709B">
          <w:rPr>
            <w:rFonts w:ascii="Times New Roman" w:eastAsia="Times New Roman" w:hAnsi="Times New Roman" w:cs="Times New Roman"/>
            <w:color w:val="800080"/>
            <w:sz w:val="24"/>
            <w:szCs w:val="24"/>
            <w:lang w:eastAsia="ru-RU"/>
          </w:rPr>
          <w:t>5.28</w:t>
        </w:r>
      </w:hyperlink>
      <w:r w:rsidRPr="00C8709B">
        <w:rPr>
          <w:rFonts w:ascii="Times New Roman" w:eastAsia="Times New Roman" w:hAnsi="Times New Roman" w:cs="Times New Roman"/>
          <w:color w:val="333333"/>
          <w:sz w:val="24"/>
          <w:szCs w:val="24"/>
          <w:bdr w:val="none" w:sz="0" w:space="0" w:color="auto" w:frame="1"/>
          <w:lang w:eastAsia="ru-RU"/>
        </w:rPr>
        <w:t>,</w:t>
      </w:r>
      <w:r w:rsidRPr="00C8709B">
        <w:rPr>
          <w:rFonts w:ascii="Times New Roman" w:eastAsia="Times New Roman" w:hAnsi="Times New Roman" w:cs="Times New Roman"/>
          <w:color w:val="333333"/>
          <w:sz w:val="24"/>
          <w:szCs w:val="24"/>
          <w:lang w:eastAsia="ru-RU"/>
        </w:rPr>
        <w:t> </w:t>
      </w:r>
      <w:hyperlink r:id="rId134" w:anchor="i546901" w:tooltip="Пункт 5.29" w:history="1">
        <w:r w:rsidRPr="00C8709B">
          <w:rPr>
            <w:rFonts w:ascii="Times New Roman" w:eastAsia="Times New Roman" w:hAnsi="Times New Roman" w:cs="Times New Roman"/>
            <w:color w:val="800080"/>
            <w:sz w:val="24"/>
            <w:szCs w:val="24"/>
            <w:lang w:eastAsia="ru-RU"/>
          </w:rPr>
          <w:t>5.29</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Детальному опробованиюподлежат участки, где концентрация загрязнителей по данным предпроектныхисследований превышает фоновые значения, ПДК и ОДК.</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Опробование почво-грунтовдля определения физико-механических и фильтрационных характеристик производитсяв составе инженерно-геологических изысканий.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6.18</w:t>
      </w:r>
      <w:r w:rsidRPr="00C8709B">
        <w:rPr>
          <w:rFonts w:ascii="Times New Roman" w:eastAsia="Times New Roman" w:hAnsi="Times New Roman" w:cs="Times New Roman"/>
          <w:color w:val="333333"/>
          <w:sz w:val="24"/>
          <w:szCs w:val="24"/>
          <w:bdr w:val="none" w:sz="0" w:space="0" w:color="auto" w:frame="1"/>
          <w:lang w:eastAsia="ru-RU"/>
        </w:rPr>
        <w:t>Лабораторные исследования для оценки загрязненности почв, грунтов, поверхностных,подземных, а также сточных вод выполняются в соответствии с пп.</w:t>
      </w:r>
      <w:r w:rsidRPr="00C8709B">
        <w:rPr>
          <w:rFonts w:ascii="Times New Roman" w:eastAsia="Times New Roman" w:hAnsi="Times New Roman" w:cs="Times New Roman"/>
          <w:color w:val="333333"/>
          <w:sz w:val="24"/>
          <w:szCs w:val="24"/>
          <w:lang w:eastAsia="ru-RU"/>
        </w:rPr>
        <w:t> </w:t>
      </w:r>
      <w:hyperlink r:id="rId135" w:anchor="i315326" w:tooltip="Пункт 4.40" w:history="1">
        <w:r w:rsidRPr="00C8709B">
          <w:rPr>
            <w:rFonts w:ascii="Times New Roman" w:eastAsia="Times New Roman" w:hAnsi="Times New Roman" w:cs="Times New Roman"/>
            <w:color w:val="800080"/>
            <w:sz w:val="24"/>
            <w:szCs w:val="24"/>
            <w:lang w:eastAsia="ru-RU"/>
          </w:rPr>
          <w:t>4.40</w:t>
        </w:r>
      </w:hyperlink>
      <w:r w:rsidRPr="00C8709B">
        <w:rPr>
          <w:rFonts w:ascii="Times New Roman" w:eastAsia="Times New Roman" w:hAnsi="Times New Roman" w:cs="Times New Roman"/>
          <w:color w:val="333333"/>
          <w:sz w:val="24"/>
          <w:szCs w:val="24"/>
          <w:bdr w:val="none" w:sz="0" w:space="0" w:color="auto" w:frame="1"/>
          <w:lang w:eastAsia="ru-RU"/>
        </w:rPr>
        <w:t>-</w:t>
      </w:r>
      <w:hyperlink r:id="rId136" w:anchor="i334447" w:tooltip="Пункт 4.43" w:history="1">
        <w:r w:rsidRPr="00C8709B">
          <w:rPr>
            <w:rFonts w:ascii="Times New Roman" w:eastAsia="Times New Roman" w:hAnsi="Times New Roman" w:cs="Times New Roman"/>
            <w:color w:val="800080"/>
            <w:sz w:val="24"/>
            <w:szCs w:val="24"/>
            <w:lang w:eastAsia="ru-RU"/>
          </w:rPr>
          <w:t>4.43</w:t>
        </w:r>
      </w:hyperlink>
      <w:r w:rsidRPr="00C8709B">
        <w:rPr>
          <w:rFonts w:ascii="Times New Roman" w:eastAsia="Times New Roman" w:hAnsi="Times New Roman" w:cs="Times New Roman"/>
          <w:color w:val="333333"/>
          <w:sz w:val="24"/>
          <w:szCs w:val="24"/>
          <w:bdr w:val="none" w:sz="0" w:space="0" w:color="auto" w:frame="1"/>
          <w:lang w:eastAsia="ru-RU"/>
        </w:rPr>
        <w:t>согласно унифицированным методикам и государственным стандартам на определениехимических элементов и соединений.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Состав анализируемыхкомпонентов устанавливается на основе результатов «базового» опробования иданных предпроектных исследований, с учетом специфики промышленных предприятий,расположенных в районе площадки, и материалов маршрутного обследования площадкии прилегающей территории.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6.19</w:t>
      </w:r>
      <w:r w:rsidRPr="00C8709B">
        <w:rPr>
          <w:rFonts w:ascii="Times New Roman" w:eastAsia="Times New Roman" w:hAnsi="Times New Roman" w:cs="Times New Roman"/>
          <w:color w:val="333333"/>
          <w:sz w:val="24"/>
          <w:szCs w:val="24"/>
          <w:bdr w:val="none" w:sz="0" w:space="0" w:color="auto" w:frame="1"/>
          <w:lang w:eastAsia="ru-RU"/>
        </w:rPr>
        <w:t>Оценку радиационной обстановки следует производить в соответствии с пп.</w:t>
      </w:r>
      <w:r w:rsidRPr="00C8709B">
        <w:rPr>
          <w:rFonts w:ascii="Times New Roman" w:eastAsia="Times New Roman" w:hAnsi="Times New Roman" w:cs="Times New Roman"/>
          <w:color w:val="333333"/>
          <w:sz w:val="24"/>
          <w:szCs w:val="24"/>
          <w:lang w:eastAsia="ru-RU"/>
        </w:rPr>
        <w:t> </w:t>
      </w:r>
      <w:hyperlink r:id="rId137" w:anchor="i345431" w:tooltip="Пункт 4.44" w:history="1">
        <w:r w:rsidRPr="00C8709B">
          <w:rPr>
            <w:rFonts w:ascii="Times New Roman" w:eastAsia="Times New Roman" w:hAnsi="Times New Roman" w:cs="Times New Roman"/>
            <w:color w:val="800080"/>
            <w:sz w:val="24"/>
            <w:szCs w:val="24"/>
            <w:lang w:eastAsia="ru-RU"/>
          </w:rPr>
          <w:t>4.44</w:t>
        </w:r>
      </w:hyperlink>
      <w:r w:rsidRPr="00C8709B">
        <w:rPr>
          <w:rFonts w:ascii="Times New Roman" w:eastAsia="Times New Roman" w:hAnsi="Times New Roman" w:cs="Times New Roman"/>
          <w:color w:val="333333"/>
          <w:sz w:val="24"/>
          <w:szCs w:val="24"/>
          <w:bdr w:val="none" w:sz="0" w:space="0" w:color="auto" w:frame="1"/>
          <w:lang w:eastAsia="ru-RU"/>
        </w:rPr>
        <w:t>-</w:t>
      </w:r>
      <w:hyperlink r:id="rId138" w:anchor="i355672" w:tooltip="Пункт 4.60" w:history="1">
        <w:r w:rsidRPr="00C8709B">
          <w:rPr>
            <w:rFonts w:ascii="Times New Roman" w:eastAsia="Times New Roman" w:hAnsi="Times New Roman" w:cs="Times New Roman"/>
            <w:color w:val="800080"/>
            <w:sz w:val="24"/>
            <w:szCs w:val="24"/>
            <w:lang w:eastAsia="ru-RU"/>
          </w:rPr>
          <w:t>4.60</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Радиационная съемкапроводится по сетке с шагом не более 50×50 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6.20</w:t>
      </w:r>
      <w:r w:rsidRPr="00C8709B">
        <w:rPr>
          <w:rFonts w:ascii="Times New Roman" w:eastAsia="Times New Roman" w:hAnsi="Times New Roman" w:cs="Times New Roman"/>
          <w:color w:val="333333"/>
          <w:sz w:val="24"/>
          <w:szCs w:val="24"/>
          <w:bdr w:val="none" w:sz="0" w:space="0" w:color="auto" w:frame="1"/>
          <w:lang w:eastAsia="ru-RU"/>
        </w:rPr>
        <w:t>При обнаружении на площадке участков со значениями МЭД внешнегогамма-излучения, превышающими характерный для данной территории естественныйфон, решения о необходимости дополнительных исследований или вмешательствепринимаются органами госсанэпиднадзора Минздрава России в соответствии с п. 4приложения П-5</w:t>
      </w:r>
      <w:r w:rsidRPr="00C8709B">
        <w:rPr>
          <w:rFonts w:ascii="Times New Roman" w:eastAsia="Times New Roman" w:hAnsi="Times New Roman" w:cs="Times New Roman"/>
          <w:color w:val="333333"/>
          <w:sz w:val="24"/>
          <w:szCs w:val="24"/>
          <w:lang w:eastAsia="ru-RU"/>
        </w:rPr>
        <w:t> </w:t>
      </w:r>
      <w:hyperlink r:id="rId139" w:tooltip="Нормы радиационной безопасности" w:history="1">
        <w:r w:rsidRPr="00C8709B">
          <w:rPr>
            <w:rFonts w:ascii="Times New Roman" w:eastAsia="Times New Roman" w:hAnsi="Times New Roman" w:cs="Times New Roman"/>
            <w:color w:val="800080"/>
            <w:sz w:val="24"/>
            <w:szCs w:val="24"/>
            <w:lang w:eastAsia="ru-RU"/>
          </w:rPr>
          <w:t>НРБ-96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 использовании грунтов вкачестве строительных материалов следует руководствоваться п. 7.3.5</w:t>
      </w:r>
      <w:hyperlink r:id="rId140" w:tooltip="Нормы радиационной безопасности" w:history="1">
        <w:r w:rsidRPr="00C8709B">
          <w:rPr>
            <w:rFonts w:ascii="Times New Roman" w:eastAsia="Times New Roman" w:hAnsi="Times New Roman" w:cs="Times New Roman"/>
            <w:color w:val="800080"/>
            <w:sz w:val="24"/>
            <w:szCs w:val="24"/>
            <w:lang w:eastAsia="ru-RU"/>
          </w:rPr>
          <w:t>НРБ-96</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lastRenderedPageBreak/>
        <w:t>6.21</w:t>
      </w:r>
      <w:r w:rsidRPr="00C8709B">
        <w:rPr>
          <w:rFonts w:ascii="Times New Roman" w:eastAsia="Times New Roman" w:hAnsi="Times New Roman" w:cs="Times New Roman"/>
          <w:color w:val="333333"/>
          <w:sz w:val="24"/>
          <w:szCs w:val="24"/>
          <w:bdr w:val="none" w:sz="0" w:space="0" w:color="auto" w:frame="1"/>
          <w:lang w:eastAsia="ru-RU"/>
        </w:rPr>
        <w:t>Класс требуемой противорадоновой защиты здания определяется в зависимости отплотности потока радона из почвы согласно таблице</w:t>
      </w:r>
      <w:r w:rsidRPr="00C8709B">
        <w:rPr>
          <w:rFonts w:ascii="Times New Roman" w:eastAsia="Times New Roman" w:hAnsi="Times New Roman" w:cs="Times New Roman"/>
          <w:color w:val="333333"/>
          <w:sz w:val="24"/>
          <w:szCs w:val="24"/>
          <w:lang w:eastAsia="ru-RU"/>
        </w:rPr>
        <w:t> </w:t>
      </w:r>
      <w:hyperlink r:id="rId141" w:anchor="i577576" w:tooltip="Таблица 6.1" w:history="1">
        <w:r w:rsidRPr="00C8709B">
          <w:rPr>
            <w:rFonts w:ascii="Times New Roman" w:eastAsia="Times New Roman" w:hAnsi="Times New Roman" w:cs="Times New Roman"/>
            <w:color w:val="800080"/>
            <w:sz w:val="24"/>
            <w:szCs w:val="24"/>
            <w:lang w:eastAsia="ru-RU"/>
          </w:rPr>
          <w:t>6.1</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6.22</w:t>
      </w:r>
      <w:r w:rsidRPr="00C8709B">
        <w:rPr>
          <w:rFonts w:ascii="Times New Roman" w:eastAsia="Times New Roman" w:hAnsi="Times New Roman" w:cs="Times New Roman"/>
          <w:color w:val="333333"/>
          <w:sz w:val="24"/>
          <w:szCs w:val="24"/>
          <w:bdr w:val="none" w:sz="0" w:space="0" w:color="auto" w:frame="1"/>
          <w:lang w:eastAsia="ru-RU"/>
        </w:rPr>
        <w:t>Измерения ОА радона в почвенном воздухе и плотности потока радона должныпроизводиться в контрольных точках, расположенных в узлах прямоугольной сетки сшагом, определяемым с учетом потенциальной радоноопасности участка согласнотаблице</w:t>
      </w:r>
      <w:r w:rsidRPr="00C8709B">
        <w:rPr>
          <w:rFonts w:ascii="Times New Roman" w:eastAsia="Times New Roman" w:hAnsi="Times New Roman" w:cs="Times New Roman"/>
          <w:color w:val="333333"/>
          <w:sz w:val="24"/>
          <w:szCs w:val="24"/>
          <w:lang w:eastAsia="ru-RU"/>
        </w:rPr>
        <w:t> </w:t>
      </w:r>
      <w:hyperlink r:id="rId142" w:anchor="i582544" w:tooltip="Таблица 6.2" w:history="1">
        <w:r w:rsidRPr="00C8709B">
          <w:rPr>
            <w:rFonts w:ascii="Times New Roman" w:eastAsia="Times New Roman" w:hAnsi="Times New Roman" w:cs="Times New Roman"/>
            <w:color w:val="800080"/>
            <w:sz w:val="24"/>
            <w:szCs w:val="24"/>
            <w:lang w:eastAsia="ru-RU"/>
          </w:rPr>
          <w:t>6.2</w:t>
        </w:r>
      </w:hyperlink>
      <w:r w:rsidRPr="00C8709B">
        <w:rPr>
          <w:rFonts w:ascii="Times New Roman" w:eastAsia="Times New Roman" w:hAnsi="Times New Roman" w:cs="Times New Roman"/>
          <w:color w:val="333333"/>
          <w:sz w:val="24"/>
          <w:szCs w:val="24"/>
          <w:bdr w:val="none" w:sz="0" w:space="0" w:color="auto" w:frame="1"/>
          <w:lang w:eastAsia="ru-RU"/>
        </w:rPr>
        <w:t>.Число контрольных точек в пределах застраиваемой площади участка должно быть неменее 20.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6.23</w:t>
      </w:r>
      <w:r w:rsidRPr="00C8709B">
        <w:rPr>
          <w:rFonts w:ascii="Times New Roman" w:eastAsia="Times New Roman" w:hAnsi="Times New Roman" w:cs="Times New Roman"/>
          <w:color w:val="333333"/>
          <w:sz w:val="24"/>
          <w:szCs w:val="24"/>
          <w:bdr w:val="none" w:sz="0" w:space="0" w:color="auto" w:frame="1"/>
          <w:lang w:eastAsia="ru-RU"/>
        </w:rPr>
        <w:t>Измерение плотности потока радона должно производиться на поверхности почвы,дна котлована или на нижней отметке фундамента здания. Не допускаетсяпроведение измерений на поверхности льда и на площадках, залитых водой.</w:t>
      </w:r>
    </w:p>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Таблица 6.1</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Классы противорадоновой защиты зданий</w:t>
      </w:r>
    </w:p>
    <w:tbl>
      <w:tblPr>
        <w:tblW w:w="5000" w:type="pct"/>
        <w:jc w:val="center"/>
        <w:tblCellMar>
          <w:left w:w="0" w:type="dxa"/>
          <w:right w:w="0" w:type="dxa"/>
        </w:tblCellMar>
        <w:tblLook w:val="04A0"/>
      </w:tblPr>
      <w:tblGrid>
        <w:gridCol w:w="3612"/>
        <w:gridCol w:w="5799"/>
      </w:tblGrid>
      <w:tr w:rsidR="00C8709B" w:rsidRPr="00C8709B" w:rsidTr="00C8709B">
        <w:trPr>
          <w:tblHeader/>
          <w:jc w:val="center"/>
        </w:trPr>
        <w:tc>
          <w:tcPr>
            <w:tcW w:w="19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bookmarkStart w:id="56" w:name="i577576"/>
            <w:r w:rsidRPr="00C8709B">
              <w:rPr>
                <w:rFonts w:ascii="Times New Roman" w:eastAsia="Times New Roman" w:hAnsi="Times New Roman" w:cs="Times New Roman"/>
                <w:sz w:val="20"/>
                <w:szCs w:val="20"/>
                <w:bdr w:val="none" w:sz="0" w:space="0" w:color="auto" w:frame="1"/>
                <w:lang w:eastAsia="ru-RU"/>
              </w:rPr>
              <w:t>Средняя по площади здания плотность потока радона на поверхности грунта, мБк/(м</w:t>
            </w:r>
            <w:r w:rsidRPr="00C8709B">
              <w:rPr>
                <w:rFonts w:ascii="Times New Roman" w:eastAsia="Times New Roman" w:hAnsi="Times New Roman" w:cs="Times New Roman"/>
                <w:sz w:val="15"/>
                <w:szCs w:val="15"/>
                <w:bdr w:val="none" w:sz="0" w:space="0" w:color="auto" w:frame="1"/>
                <w:vertAlign w:val="superscript"/>
                <w:lang w:eastAsia="ru-RU"/>
              </w:rPr>
              <w:t>2</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bdr w:val="none" w:sz="0" w:space="0" w:color="auto" w:frame="1"/>
                <w:lang w:eastAsia="ru-RU"/>
              </w:rPr>
              <w:t>с)</w:t>
            </w:r>
            <w:bookmarkEnd w:id="56"/>
          </w:p>
        </w:tc>
        <w:tc>
          <w:tcPr>
            <w:tcW w:w="30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Класс требуемой противорадоновой защиты здания (характеристика противорадоновой защиты)</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Менее 80</w:t>
            </w:r>
          </w:p>
        </w:tc>
        <w:tc>
          <w:tcPr>
            <w:tcW w:w="3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 Противорадоновая защита обеспечивается за счет нормативной вентиляции помещений</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От 80 до 200</w:t>
            </w:r>
          </w:p>
        </w:tc>
        <w:tc>
          <w:tcPr>
            <w:tcW w:w="30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 Умеренная противорадоновая защита</w:t>
            </w:r>
          </w:p>
        </w:tc>
      </w:tr>
      <w:tr w:rsidR="00C8709B" w:rsidRPr="00C8709B" w:rsidTr="00C8709B">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Более 200</w:t>
            </w:r>
          </w:p>
        </w:tc>
        <w:tc>
          <w:tcPr>
            <w:tcW w:w="30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III Усиленная противорадоновая защита</w:t>
            </w:r>
          </w:p>
        </w:tc>
      </w:tr>
    </w:tbl>
    <w:p w:rsidR="00C8709B" w:rsidRPr="00C8709B" w:rsidRDefault="00C8709B" w:rsidP="00C8709B">
      <w:pPr>
        <w:spacing w:after="0" w:line="210" w:lineRule="atLeast"/>
        <w:jc w:val="right"/>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i/>
          <w:iCs/>
          <w:color w:val="333333"/>
          <w:sz w:val="24"/>
          <w:szCs w:val="24"/>
          <w:bdr w:val="none" w:sz="0" w:space="0" w:color="auto" w:frame="1"/>
          <w:lang w:eastAsia="ru-RU"/>
        </w:rPr>
        <w:t>Таблица 6.2</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Шаг сетки расположения контрольных точек</w:t>
      </w:r>
    </w:p>
    <w:tbl>
      <w:tblPr>
        <w:tblW w:w="5000" w:type="pct"/>
        <w:jc w:val="center"/>
        <w:tblCellMar>
          <w:left w:w="0" w:type="dxa"/>
          <w:right w:w="0" w:type="dxa"/>
        </w:tblCellMar>
        <w:tblLook w:val="04A0"/>
      </w:tblPr>
      <w:tblGrid>
        <w:gridCol w:w="3231"/>
        <w:gridCol w:w="2948"/>
        <w:gridCol w:w="3232"/>
      </w:tblGrid>
      <w:tr w:rsidR="00C8709B" w:rsidRPr="00C8709B" w:rsidTr="00C8709B">
        <w:trPr>
          <w:tblHeader/>
          <w:jc w:val="center"/>
        </w:trPr>
        <w:tc>
          <w:tcPr>
            <w:tcW w:w="17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bookmarkStart w:id="57" w:name="i582544"/>
            <w:r w:rsidRPr="00C8709B">
              <w:rPr>
                <w:rFonts w:ascii="Times New Roman" w:eastAsia="Times New Roman" w:hAnsi="Times New Roman" w:cs="Times New Roman"/>
                <w:sz w:val="20"/>
                <w:szCs w:val="20"/>
                <w:bdr w:val="none" w:sz="0" w:space="0" w:color="auto" w:frame="1"/>
                <w:lang w:eastAsia="ru-RU"/>
              </w:rPr>
              <w:t>Характеристика участка</w:t>
            </w:r>
            <w:bookmarkEnd w:id="57"/>
          </w:p>
        </w:tc>
        <w:tc>
          <w:tcPr>
            <w:tcW w:w="32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Рекомендуемый шаг сетки расположения контрольных точек, м</w:t>
            </w:r>
          </w:p>
        </w:tc>
      </w:tr>
      <w:tr w:rsidR="00C8709B" w:rsidRPr="00C8709B" w:rsidTr="00C8709B">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на незастраиваемой площади</w:t>
            </w:r>
          </w:p>
        </w:tc>
        <w:tc>
          <w:tcPr>
            <w:tcW w:w="1700" w:type="pct"/>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на застраиваемой площади</w:t>
            </w:r>
          </w:p>
        </w:tc>
      </w:tr>
      <w:tr w:rsidR="00C8709B" w:rsidRPr="00C8709B" w:rsidTr="00C8709B">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Потенциально радонобезопасный</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w:t>
            </w:r>
          </w:p>
        </w:tc>
        <w:tc>
          <w:tcPr>
            <w:tcW w:w="17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20 × 10</w:t>
            </w:r>
          </w:p>
        </w:tc>
      </w:tr>
      <w:tr w:rsidR="00C8709B" w:rsidRPr="00C8709B" w:rsidTr="00C8709B">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Потенциально радоноопасный</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50 × 25</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10 × 5</w:t>
            </w:r>
          </w:p>
        </w:tc>
      </w:tr>
    </w:tbl>
    <w:p w:rsidR="00C8709B" w:rsidRPr="00C8709B" w:rsidRDefault="00C8709B" w:rsidP="00C8709B">
      <w:pPr>
        <w:spacing w:after="0" w:line="210" w:lineRule="atLeast"/>
        <w:ind w:firstLine="284"/>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Измерение плотности потокарадона производится методом экспонирования в контрольных точках накопительныхКамер с сорбентом радона, с последующим определением величины потока нарадиометрических установках по величине активности бета- или гaммa-излyчeниядочерних продуктов радона, поглощенного сорбентом.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Результаты измерениирекомендуется представлять в виде карты плотности потока радона в изолиниях.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6.24</w:t>
      </w:r>
      <w:r w:rsidRPr="00C8709B">
        <w:rPr>
          <w:rFonts w:ascii="Times New Roman" w:eastAsia="Times New Roman" w:hAnsi="Times New Roman" w:cs="Times New Roman"/>
          <w:color w:val="333333"/>
          <w:sz w:val="24"/>
          <w:szCs w:val="24"/>
          <w:bdr w:val="none" w:sz="0" w:space="0" w:color="auto" w:frame="1"/>
          <w:lang w:eastAsia="ru-RU"/>
        </w:rPr>
        <w:t>Газогеохимические исследования, выполняемые на участках распространениягазогенерирующих насыпных грунтов, на проектных стадиях должны быть направленына уточнение границ газогеохимических аномалий и установление вертикальнойгазогеохимической зональности грунтовой толщи.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 этой целью проводятся: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поверхностные исследования -шпуровая съемка грунтового воздуха и эмиссионная съемка (измерение потоковбиогаза на дневную поверхность) в масштабах 1:2 000 - 1:500;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шпуровое опробование наразных глубинах;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скважинное геохимическоеопробование.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6.25</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Врезультате проведения поверхностных съемок детализируется характер структурыгазового поля по отдельным компонентам биогаза, зависящий от газогеохимическихусловий залегания тел (линз) газогенерирующих грунтов и их газогенерационнойспособности.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6.26</w:t>
      </w:r>
      <w:r w:rsidRPr="00C8709B">
        <w:rPr>
          <w:rFonts w:ascii="Times New Roman" w:eastAsia="Times New Roman" w:hAnsi="Times New Roman" w:cs="Times New Roman"/>
          <w:color w:val="333333"/>
          <w:sz w:val="24"/>
          <w:szCs w:val="24"/>
          <w:bdr w:val="none" w:sz="0" w:space="0" w:color="auto" w:frame="1"/>
          <w:lang w:eastAsia="ru-RU"/>
        </w:rPr>
        <w:t>Скважинные газогеохимические исследования включают послойный отбор проб (взависимости от изменений литологического состава насыпных грунтов, составапримесей и обводненности):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грунтового воздуха изствола скважины;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грунтов - для определениястепени их газонасыщенности и газогенерационной способности, содержания С</w:t>
      </w:r>
      <w:r w:rsidRPr="00C8709B">
        <w:rPr>
          <w:rFonts w:ascii="Times New Roman" w:eastAsia="Times New Roman" w:hAnsi="Times New Roman" w:cs="Times New Roman"/>
          <w:color w:val="333333"/>
          <w:sz w:val="18"/>
          <w:szCs w:val="18"/>
          <w:bdr w:val="none" w:sz="0" w:space="0" w:color="auto" w:frame="1"/>
          <w:vertAlign w:val="subscript"/>
          <w:lang w:eastAsia="ru-RU"/>
        </w:rPr>
        <w:t>орг</w:t>
      </w:r>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грунтов - намикробиологический анализ (активности метангенерирующей и метанокисляющеймикрофлоры);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подземных вод - насодержание растворенного биогаза.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6.27</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лабораторных условиях проводится изучение компонентного состава: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 свободного грунтовоговоздуха: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газовой фазы грунтов;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растворенных газов;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 биогаза, диссипирующего вприземную атмосферу.</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6.28</w:t>
      </w:r>
      <w:r w:rsidRPr="00C8709B">
        <w:rPr>
          <w:rFonts w:ascii="Times New Roman" w:eastAsia="Times New Roman" w:hAnsi="Times New Roman" w:cs="Times New Roman"/>
          <w:color w:val="333333"/>
          <w:sz w:val="24"/>
          <w:szCs w:val="24"/>
          <w:bdr w:val="none" w:sz="0" w:space="0" w:color="auto" w:frame="1"/>
          <w:lang w:eastAsia="ru-RU"/>
        </w:rPr>
        <w:t>Границы газогенерирующих тел свалок и структура газового поля должны бытьпоказаны на планах и разрезах площадки на основе топографической привязки точекопробования.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6.29</w:t>
      </w:r>
      <w:r w:rsidRPr="00C8709B">
        <w:rPr>
          <w:rFonts w:ascii="Times New Roman" w:eastAsia="Times New Roman" w:hAnsi="Times New Roman" w:cs="Times New Roman"/>
          <w:color w:val="333333"/>
          <w:sz w:val="24"/>
          <w:szCs w:val="24"/>
          <w:bdr w:val="none" w:sz="0" w:space="0" w:color="auto" w:frame="1"/>
          <w:lang w:eastAsia="ru-RU"/>
        </w:rPr>
        <w:t>Социально-экономические, медико-биологические и санитарно-эпидемиологическиеисследования завершаются на проектных стадиях разработкой предложений поулучшению условий проживания населения, охране и восстановлению памятниковистории и культуры, имеющихся на территории строительства, а также проведениемработы с населением и формированием общественного мнения о peaлизации проекта сцелью разрешения конфликтных ситуации.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6.30</w:t>
      </w:r>
      <w:r w:rsidRPr="00C8709B">
        <w:rPr>
          <w:rFonts w:ascii="Times New Roman" w:eastAsia="Times New Roman" w:hAnsi="Times New Roman" w:cs="Times New Roman"/>
          <w:color w:val="333333"/>
          <w:sz w:val="24"/>
          <w:szCs w:val="24"/>
          <w:bdr w:val="none" w:sz="0" w:space="0" w:color="auto" w:frame="1"/>
          <w:lang w:eastAsia="ru-RU"/>
        </w:rPr>
        <w:t>В процессе изысканий для проекта должны быть продолжены стационарныеэкологические наблюдения, начатые на предыдущих этапах изыскании.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Сеть наблюдательных пунктови постов, а также программа наблюдении могут быть откорректированы порезультатам текущих наблюдений.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Данные экологическогомониторинга следует использовать для разработки прогнозных оценок ожидаемыхизменений состояния компонентов природной среды под влиянием строительства иэксплуатации объекта и организации контроля за состоянием окружающей среды.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6.31</w:t>
      </w:r>
      <w:r w:rsidRPr="00C8709B">
        <w:rPr>
          <w:rFonts w:ascii="Times New Roman" w:eastAsia="Times New Roman" w:hAnsi="Times New Roman" w:cs="Times New Roman"/>
          <w:color w:val="333333"/>
          <w:sz w:val="24"/>
          <w:szCs w:val="24"/>
          <w:bdr w:val="none" w:sz="0" w:space="0" w:color="auto" w:frame="1"/>
          <w:lang w:eastAsia="ru-RU"/>
        </w:rPr>
        <w:t>Технический отчет по результатам инженерно-экологических изысканий дляпроектной документации составляется в соответствии с требованиями п.п.8.16-8.29</w:t>
      </w:r>
      <w:r w:rsidRPr="00C8709B">
        <w:rPr>
          <w:rFonts w:ascii="Times New Roman" w:eastAsia="Times New Roman" w:hAnsi="Times New Roman" w:cs="Times New Roman"/>
          <w:color w:val="333333"/>
          <w:sz w:val="24"/>
          <w:szCs w:val="24"/>
          <w:lang w:eastAsia="ru-RU"/>
        </w:rPr>
        <w:t> </w:t>
      </w:r>
      <w:hyperlink r:id="rId143" w:tooltip="Инженерные изыскания для строительства. Основные положения" w:history="1">
        <w:r w:rsidRPr="00C8709B">
          <w:rPr>
            <w:rFonts w:ascii="Times New Roman" w:eastAsia="Times New Roman" w:hAnsi="Times New Roman" w:cs="Times New Roman"/>
            <w:color w:val="800080"/>
            <w:sz w:val="24"/>
            <w:szCs w:val="24"/>
            <w:lang w:eastAsia="ru-RU"/>
          </w:rPr>
          <w:t>СНиП11-02-96</w:t>
        </w:r>
      </w:hyperlink>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 детальностью, отвечающей принятому масштабу работ.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Отчет должен содержатьинформацию, необходимую и достаточную для принятия проектных решений с учетоммероприятий по охране окружающей среды, а также оценку экологического рисканамечаемой деятельности в нормальных условиях функционирования сооружения и сучетом возможных аварийных ситуаций.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6.32</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В</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период строительства, эксплуатации и ликвидации объекта выполняетсяпроизводственный контроль состояния окружающей среды, организуемый на основефункционирующей системы локального экологического мониторинга по программе,согласованной с территориальным подразделением специально уполномоченныхгосударственных органов в области охраны окружающей среды и другимизаинтересованными организациями.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Контроль осуществляетсяспециальным структурным подразделением предприятия по охране окружающей среды,которому передается стационарная наблюдательная сеть постов и пунктов.</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58" w:name="i592983"/>
      <w:bookmarkStart w:id="59" w:name="i606405"/>
      <w:bookmarkEnd w:id="58"/>
      <w:r w:rsidRPr="00C8709B">
        <w:rPr>
          <w:rFonts w:ascii="Times New Roman" w:eastAsia="Times New Roman" w:hAnsi="Times New Roman" w:cs="Times New Roman"/>
          <w:b/>
          <w:bCs/>
          <w:color w:val="333333"/>
          <w:kern w:val="36"/>
          <w:sz w:val="24"/>
          <w:szCs w:val="24"/>
          <w:bdr w:val="none" w:sz="0" w:space="0" w:color="auto" w:frame="1"/>
          <w:lang w:eastAsia="ru-RU"/>
        </w:rPr>
        <w:t>ПРИЛОЖЕНИЕ А</w:t>
      </w:r>
      <w:bookmarkEnd w:id="59"/>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(рекомендуемое)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0" w:name="i613587"/>
      <w:r w:rsidRPr="00C8709B">
        <w:rPr>
          <w:rFonts w:ascii="Times New Roman" w:eastAsia="Times New Roman" w:hAnsi="Times New Roman" w:cs="Times New Roman"/>
          <w:b/>
          <w:bCs/>
          <w:color w:val="333333"/>
          <w:kern w:val="36"/>
          <w:sz w:val="24"/>
          <w:szCs w:val="24"/>
          <w:bdr w:val="none" w:sz="0" w:space="0" w:color="auto" w:frame="1"/>
          <w:lang w:eastAsia="ru-RU"/>
        </w:rPr>
        <w:t>ПРЕДЕЛЬНО ДОПУСТИМЫЕ КОНЦЕНТРАЦИИ НЕКОТОРЫХХИМИЧЕСКИХ ВЕЩЕСТВ В ПОЧВЕ И ДОПУСТИМЫЕ УРОВНИ ИХ СОДЕРЖАНИЯ ПО ПОКАЗАТЕЛЯМВРЕДНОСТИ</w:t>
      </w:r>
      <w:bookmarkEnd w:id="60"/>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(Методические указания пооценке степени опасности загрязнения почвы химическими веществами. М., МинздравСССР, 1987 г.)</w:t>
      </w:r>
    </w:p>
    <w:tbl>
      <w:tblPr>
        <w:tblW w:w="5000" w:type="pct"/>
        <w:jc w:val="center"/>
        <w:tblCellMar>
          <w:left w:w="0" w:type="dxa"/>
          <w:right w:w="0" w:type="dxa"/>
        </w:tblCellMar>
        <w:tblLook w:val="04A0"/>
      </w:tblPr>
      <w:tblGrid>
        <w:gridCol w:w="1493"/>
        <w:gridCol w:w="1483"/>
        <w:gridCol w:w="723"/>
        <w:gridCol w:w="1628"/>
        <w:gridCol w:w="703"/>
        <w:gridCol w:w="1018"/>
        <w:gridCol w:w="1480"/>
        <w:gridCol w:w="883"/>
      </w:tblGrid>
      <w:tr w:rsidR="00C8709B" w:rsidRPr="00C8709B" w:rsidTr="00C8709B">
        <w:trPr>
          <w:tblHeader/>
          <w:jc w:val="center"/>
        </w:trPr>
        <w:tc>
          <w:tcPr>
            <w:tcW w:w="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Наименование веществ</w:t>
            </w:r>
          </w:p>
        </w:tc>
        <w:tc>
          <w:tcPr>
            <w:tcW w:w="6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Форма, содержание</w:t>
            </w:r>
          </w:p>
        </w:tc>
        <w:tc>
          <w:tcPr>
            <w:tcW w:w="6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ПДК, мг/кг почвы с учетом фона (кларка)</w:t>
            </w:r>
          </w:p>
        </w:tc>
        <w:tc>
          <w:tcPr>
            <w:tcW w:w="23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Показатели вредности (К</w:t>
            </w:r>
            <w:r w:rsidRPr="00C8709B">
              <w:rPr>
                <w:rFonts w:ascii="Times New Roman" w:eastAsia="Times New Roman" w:hAnsi="Times New Roman" w:cs="Times New Roman"/>
                <w:sz w:val="15"/>
                <w:szCs w:val="15"/>
                <w:bdr w:val="none" w:sz="0" w:space="0" w:color="auto" w:frame="1"/>
                <w:vertAlign w:val="subscript"/>
                <w:lang w:eastAsia="ru-RU"/>
              </w:rPr>
              <w:t>max</w:t>
            </w:r>
            <w:r w:rsidRPr="00C8709B">
              <w:rPr>
                <w:rFonts w:ascii="Times New Roman" w:eastAsia="Times New Roman" w:hAnsi="Times New Roman" w:cs="Times New Roman"/>
                <w:sz w:val="20"/>
                <w:szCs w:val="20"/>
                <w:lang w:eastAsia="ru-RU"/>
              </w:rPr>
              <w:t>)</w:t>
            </w:r>
          </w:p>
        </w:tc>
        <w:tc>
          <w:tcPr>
            <w:tcW w:w="4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Класс опасности</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6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Транслокационный К</w:t>
            </w:r>
            <w:r w:rsidRPr="00C8709B">
              <w:rPr>
                <w:rFonts w:ascii="Times New Roman" w:eastAsia="Times New Roman" w:hAnsi="Times New Roman" w:cs="Times New Roman"/>
                <w:sz w:val="15"/>
                <w:szCs w:val="15"/>
                <w:bdr w:val="none" w:sz="0" w:space="0" w:color="auto" w:frame="1"/>
                <w:vertAlign w:val="subscript"/>
                <w:lang w:eastAsia="ru-RU"/>
              </w:rPr>
              <w:t>1</w:t>
            </w:r>
          </w:p>
        </w:tc>
        <w:tc>
          <w:tcPr>
            <w:tcW w:w="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Миграционный</w:t>
            </w:r>
          </w:p>
        </w:tc>
        <w:tc>
          <w:tcPr>
            <w:tcW w:w="7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Общесанитарный К</w:t>
            </w:r>
            <w:r w:rsidRPr="00C8709B">
              <w:rPr>
                <w:rFonts w:ascii="Times New Roman" w:eastAsia="Times New Roman" w:hAnsi="Times New Roman" w:cs="Times New Roman"/>
                <w:sz w:val="15"/>
                <w:szCs w:val="15"/>
                <w:bdr w:val="none" w:sz="0" w:space="0" w:color="auto" w:frame="1"/>
                <w:vertAlign w:val="subscript"/>
                <w:lang w:eastAsia="ru-RU"/>
              </w:rPr>
              <w:t>4</w:t>
            </w:r>
          </w:p>
        </w:tc>
        <w:tc>
          <w:tcPr>
            <w:tcW w:w="0" w:type="auto"/>
            <w:vMerge/>
            <w:tcBorders>
              <w:top w:val="single" w:sz="4" w:space="0" w:color="auto"/>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Водный К</w:t>
            </w:r>
            <w:r w:rsidRPr="00C8709B">
              <w:rPr>
                <w:rFonts w:ascii="Times New Roman" w:eastAsia="Times New Roman" w:hAnsi="Times New Roman" w:cs="Times New Roman"/>
                <w:sz w:val="15"/>
                <w:szCs w:val="15"/>
                <w:bdr w:val="none" w:sz="0" w:space="0" w:color="auto" w:frame="1"/>
                <w:vertAlign w:val="sub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Воздушный К</w:t>
            </w:r>
            <w:r w:rsidRPr="00C8709B">
              <w:rPr>
                <w:rFonts w:ascii="Times New Roman" w:eastAsia="Times New Roman" w:hAnsi="Times New Roman" w:cs="Times New Roman"/>
                <w:sz w:val="15"/>
                <w:szCs w:val="15"/>
                <w:bdr w:val="none" w:sz="0" w:space="0" w:color="auto" w:frame="1"/>
                <w:vertAlign w:val="subscript"/>
                <w:lang w:eastAsia="ru-RU"/>
              </w:rPr>
              <w:t>3</w:t>
            </w:r>
          </w:p>
        </w:tc>
        <w:tc>
          <w:tcPr>
            <w:tcW w:w="0" w:type="auto"/>
            <w:vMerge/>
            <w:tcBorders>
              <w:top w:val="nil"/>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Медь</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Подвижная</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72,0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lastRenderedPageBreak/>
              <w:t>Хром</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Никель</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6,7</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14,0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Цинк</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23,0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23,0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37,0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Кобальт</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&gt; 1000,0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Фтор</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Водорастворимая</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15"/>
                <w:szCs w:val="15"/>
                <w:bdr w:val="none" w:sz="0" w:space="0" w:color="auto" w:frame="1"/>
                <w:vertAlign w:val="superscript"/>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Сурьма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Валовое содержание</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4,5</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4,5</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4,5</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Марганец</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3500,0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Ванадий</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170,0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Марганец + ванадий</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1000,0 + 100,0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1500,0 + 150,0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2000,0 + 200,0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1000,0 + 100,0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Свинец</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260,0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Мышьяк</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Ртуть</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2,1</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2,1</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33,0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Свинец + ртуть</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 + 1,0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 + 1,0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 + 2,0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 + 2,0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Хлористый калий</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560,0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560,0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1000,0</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Нитраты</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130,0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180,0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130,0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225,0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Бенз(а)пиреи</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0,02</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0,02</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Бензол</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Толуол</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Изопропилбензол</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Альфаметил стирол</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Стирол</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Ксилол</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Сернистые соединения:</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сероводород</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0,4</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160,0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140,0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0,4</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160,0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этементарная сера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160,0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180,0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380,0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160,0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серная кислота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160,0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180,0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380,0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160,0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Отходы флотации угля</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9000,0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6000,0</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Комплексные</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120,0</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800,0</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120,0</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800,0</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800,0</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r w:rsidR="00C8709B" w:rsidRPr="00C8709B" w:rsidTr="00C8709B">
        <w:trPr>
          <w:jc w:val="center"/>
        </w:trPr>
        <w:tc>
          <w:tcPr>
            <w:tcW w:w="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гранулированные удобрения</w:t>
            </w:r>
          </w:p>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(М:Р:К=64:0:15)</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Жидкие комплексные удобрения</w:t>
            </w:r>
          </w:p>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r w:rsidRPr="00C8709B">
              <w:rPr>
                <w:rFonts w:ascii="Times New Roman" w:eastAsia="Times New Roman" w:hAnsi="Times New Roman" w:cs="Times New Roman"/>
                <w:sz w:val="20"/>
                <w:szCs w:val="20"/>
                <w:bdr w:val="none" w:sz="0" w:space="0" w:color="auto" w:frame="1"/>
                <w:lang w:eastAsia="ru-RU"/>
              </w:rPr>
              <w:t>N</w:t>
            </w:r>
            <w:r w:rsidRPr="00C8709B">
              <w:rPr>
                <w:rFonts w:ascii="Times New Roman" w:eastAsia="Times New Roman" w:hAnsi="Times New Roman" w:cs="Times New Roman"/>
                <w:sz w:val="20"/>
                <w:szCs w:val="20"/>
                <w:lang w:eastAsia="ru-RU"/>
              </w:rPr>
              <w:t>:</w:t>
            </w:r>
            <w:r w:rsidRPr="00C8709B">
              <w:rPr>
                <w:rFonts w:ascii="Times New Roman" w:eastAsia="Times New Roman" w:hAnsi="Times New Roman" w:cs="Times New Roman"/>
                <w:sz w:val="20"/>
                <w:szCs w:val="20"/>
                <w:bdr w:val="none" w:sz="0" w:space="0" w:color="auto" w:frame="1"/>
                <w:lang w:eastAsia="ru-RU"/>
              </w:rPr>
              <w:t>P</w:t>
            </w:r>
            <w:r w:rsidRPr="00C8709B">
              <w:rPr>
                <w:rFonts w:ascii="Times New Roman" w:eastAsia="Times New Roman" w:hAnsi="Times New Roman" w:cs="Times New Roman"/>
                <w:sz w:val="20"/>
                <w:szCs w:val="20"/>
                <w:lang w:eastAsia="ru-RU"/>
              </w:rPr>
              <w:t>:</w:t>
            </w:r>
            <w:r w:rsidRPr="00C8709B">
              <w:rPr>
                <w:rFonts w:ascii="Times New Roman" w:eastAsia="Times New Roman" w:hAnsi="Times New Roman" w:cs="Times New Roman"/>
                <w:sz w:val="20"/>
                <w:szCs w:val="20"/>
                <w:bdr w:val="none" w:sz="0" w:space="0" w:color="auto" w:frame="1"/>
                <w:lang w:eastAsia="ru-RU"/>
              </w:rPr>
              <w:t>K</w:t>
            </w:r>
            <w:r w:rsidRPr="00C8709B">
              <w:rPr>
                <w:rFonts w:ascii="Times New Roman" w:eastAsia="Times New Roman" w:hAnsi="Times New Roman" w:cs="Times New Roman"/>
                <w:sz w:val="20"/>
                <w:szCs w:val="20"/>
                <w:lang w:eastAsia="ru-RU"/>
              </w:rPr>
              <w:t>=10:34:0)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&gt;800,0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r>
    </w:tbl>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w:t>
      </w:r>
      <w:r w:rsidRPr="00C8709B">
        <w:rPr>
          <w:rFonts w:ascii="Times New Roman" w:eastAsia="Times New Roman" w:hAnsi="Times New Roman" w:cs="Times New Roman"/>
          <w:i/>
          <w:iCs/>
          <w:color w:val="333333"/>
          <w:sz w:val="20"/>
          <w:lang w:eastAsia="ru-RU"/>
        </w:rPr>
        <w:t> </w:t>
      </w:r>
      <w:r w:rsidRPr="00C8709B">
        <w:rPr>
          <w:rFonts w:ascii="Times New Roman" w:eastAsia="Times New Roman" w:hAnsi="Times New Roman" w:cs="Times New Roman"/>
          <w:i/>
          <w:iCs/>
          <w:color w:val="333333"/>
          <w:sz w:val="20"/>
          <w:szCs w:val="20"/>
          <w:bdr w:val="none" w:sz="0" w:space="0" w:color="auto" w:frame="1"/>
          <w:lang w:eastAsia="ru-RU"/>
        </w:rPr>
        <w:t>-</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ПДК могут корректироваться всоответствии с действующими нормативным документами, согласно «Перечнюпредельно-допустимых концентрации (ПДК) и ориентировочно-допустимыхконцентраций (ОДК) химических веществ в почве. М., Госкомсанэпиднадзор, 1993г.» и дополнениям к нему.</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1" w:name="i628077"/>
      <w:bookmarkStart w:id="62" w:name="i634805"/>
      <w:bookmarkEnd w:id="61"/>
      <w:r w:rsidRPr="00C8709B">
        <w:rPr>
          <w:rFonts w:ascii="Times New Roman" w:eastAsia="Times New Roman" w:hAnsi="Times New Roman" w:cs="Times New Roman"/>
          <w:b/>
          <w:bCs/>
          <w:color w:val="333333"/>
          <w:kern w:val="36"/>
          <w:sz w:val="24"/>
          <w:szCs w:val="24"/>
          <w:bdr w:val="none" w:sz="0" w:space="0" w:color="auto" w:frame="1"/>
          <w:lang w:eastAsia="ru-RU"/>
        </w:rPr>
        <w:t>ПРИЛОЖЕНИЕ Б</w:t>
      </w:r>
      <w:bookmarkEnd w:id="62"/>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(справочное)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3" w:name="i643158"/>
      <w:r w:rsidRPr="00C8709B">
        <w:rPr>
          <w:rFonts w:ascii="Times New Roman" w:eastAsia="Times New Roman" w:hAnsi="Times New Roman" w:cs="Times New Roman"/>
          <w:b/>
          <w:bCs/>
          <w:color w:val="333333"/>
          <w:kern w:val="36"/>
          <w:sz w:val="24"/>
          <w:szCs w:val="24"/>
          <w:bdr w:val="none" w:sz="0" w:space="0" w:color="auto" w:frame="1"/>
          <w:lang w:eastAsia="ru-RU"/>
        </w:rPr>
        <w:lastRenderedPageBreak/>
        <w:t>КРИТЕРИИ ЭКОЛОГИЧЕСКОЙ ОЦЕНКИ ЗАГРЯЗНЕНИЯ ПОЧВ ИГРУНТОВЫХ ВОД В ЖИЛЫХ РАЙОНАХ</w:t>
      </w:r>
      <w:bookmarkEnd w:id="63"/>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соответствии сзарубежными нормами)</w:t>
      </w:r>
    </w:p>
    <w:tbl>
      <w:tblPr>
        <w:tblW w:w="5000" w:type="pct"/>
        <w:jc w:val="center"/>
        <w:tblCellMar>
          <w:left w:w="0" w:type="dxa"/>
          <w:right w:w="0" w:type="dxa"/>
        </w:tblCellMar>
        <w:tblLook w:val="04A0"/>
      </w:tblPr>
      <w:tblGrid>
        <w:gridCol w:w="1974"/>
        <w:gridCol w:w="353"/>
        <w:gridCol w:w="452"/>
        <w:gridCol w:w="452"/>
        <w:gridCol w:w="452"/>
        <w:gridCol w:w="452"/>
        <w:gridCol w:w="452"/>
        <w:gridCol w:w="1088"/>
        <w:gridCol w:w="1324"/>
        <w:gridCol w:w="1088"/>
        <w:gridCol w:w="1324"/>
      </w:tblGrid>
      <w:tr w:rsidR="00C8709B" w:rsidRPr="00C8709B" w:rsidTr="00C8709B">
        <w:trPr>
          <w:tblHeader/>
          <w:jc w:val="center"/>
        </w:trPr>
        <w:tc>
          <w:tcPr>
            <w:tcW w:w="12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Вредные вещества</w:t>
            </w:r>
          </w:p>
        </w:tc>
        <w:tc>
          <w:tcPr>
            <w:tcW w:w="20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Германия: г. Берлин</w:t>
            </w:r>
            <w:r w:rsidRPr="00C8709B">
              <w:rPr>
                <w:rFonts w:ascii="Times New Roman" w:eastAsia="Times New Roman" w:hAnsi="Times New Roman" w:cs="Times New Roman"/>
                <w:sz w:val="15"/>
                <w:szCs w:val="15"/>
                <w:bdr w:val="none" w:sz="0" w:space="0" w:color="auto" w:frame="1"/>
                <w:vertAlign w:val="superscript"/>
                <w:lang w:eastAsia="ru-RU"/>
              </w:rPr>
              <w:t>1</w:t>
            </w:r>
            <w:r w:rsidRPr="00C8709B">
              <w:rPr>
                <w:rFonts w:ascii="Times New Roman" w:eastAsia="Times New Roman" w:hAnsi="Times New Roman" w:cs="Times New Roman"/>
                <w:sz w:val="20"/>
                <w:szCs w:val="20"/>
                <w:lang w:eastAsia="ru-RU"/>
              </w:rPr>
              <w:t>, земля Бранденбург</w:t>
            </w:r>
            <w:r w:rsidRPr="00C8709B">
              <w:rPr>
                <w:rFonts w:ascii="Times New Roman" w:eastAsia="Times New Roman" w:hAnsi="Times New Roman" w:cs="Times New Roman"/>
                <w:sz w:val="15"/>
                <w:szCs w:val="15"/>
                <w:bdr w:val="none" w:sz="0" w:space="0" w:color="auto" w:frame="1"/>
                <w:vertAlign w:val="superscript"/>
                <w:lang w:eastAsia="ru-RU"/>
              </w:rPr>
              <w:t>2</w:t>
            </w:r>
          </w:p>
        </w:tc>
        <w:tc>
          <w:tcPr>
            <w:tcW w:w="16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Голландия</w:t>
            </w:r>
            <w:r w:rsidRPr="00C8709B">
              <w:rPr>
                <w:rFonts w:ascii="Times New Roman" w:eastAsia="Times New Roman" w:hAnsi="Times New Roman" w:cs="Times New Roman"/>
                <w:sz w:val="15"/>
                <w:szCs w:val="15"/>
                <w:bdr w:val="none" w:sz="0" w:space="0" w:color="auto" w:frame="1"/>
                <w:vertAlign w:val="superscript"/>
                <w:lang w:eastAsia="ru-RU"/>
              </w:rPr>
              <w:t>3</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2000" w:type="pct"/>
            <w:gridSpan w:val="6"/>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Допустимые концентрации вредных веществ для площадок по категориям</w:t>
            </w:r>
            <w:r w:rsidRPr="00C8709B">
              <w:rPr>
                <w:rFonts w:ascii="Times New Roman" w:eastAsia="Times New Roman" w:hAnsi="Times New Roman" w:cs="Times New Roman"/>
                <w:sz w:val="15"/>
                <w:szCs w:val="15"/>
                <w:bdr w:val="none" w:sz="0" w:space="0" w:color="auto" w:frame="1"/>
                <w:vertAlign w:val="superscript"/>
                <w:lang w:eastAsia="ru-RU"/>
              </w:rPr>
              <w:t>4</w:t>
            </w:r>
            <w:r w:rsidRPr="00C8709B">
              <w:rPr>
                <w:rFonts w:ascii="Times New Roman" w:eastAsia="Times New Roman" w:hAnsi="Times New Roman" w:cs="Times New Roman"/>
                <w:sz w:val="20"/>
                <w:szCs w:val="20"/>
                <w:lang w:eastAsia="ru-RU"/>
              </w:rPr>
              <w:t>:</w:t>
            </w:r>
          </w:p>
        </w:tc>
        <w:tc>
          <w:tcPr>
            <w:tcW w:w="165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Концентрации вредных веществ</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10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(мг/кг сухого вещества)</w:t>
            </w:r>
          </w:p>
        </w:tc>
        <w:tc>
          <w:tcPr>
            <w:tcW w:w="10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Грунтовые воды (мкг/л)</w:t>
            </w:r>
          </w:p>
        </w:tc>
        <w:tc>
          <w:tcPr>
            <w:tcW w:w="800" w:type="pct"/>
            <w:gridSpan w:val="2"/>
            <w:vMerge w:val="restart"/>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Почва (мг/кг сухого в-ва)</w:t>
            </w:r>
          </w:p>
        </w:tc>
        <w:tc>
          <w:tcPr>
            <w:tcW w:w="800" w:type="pct"/>
            <w:gridSpan w:val="2"/>
            <w:vMerge w:val="restart"/>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Грунтовые воды (мкг/л)</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10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категория</w:t>
            </w:r>
          </w:p>
        </w:tc>
        <w:tc>
          <w:tcPr>
            <w:tcW w:w="10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категория</w:t>
            </w:r>
          </w:p>
        </w:tc>
        <w:tc>
          <w:tcPr>
            <w:tcW w:w="0" w:type="auto"/>
            <w:gridSpan w:val="2"/>
            <w:vMerge/>
            <w:tcBorders>
              <w:top w:val="nil"/>
              <w:left w:val="nil"/>
              <w:bottom w:val="single" w:sz="6"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6"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III</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III</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допустимые</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треб. вмешательства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допустимые</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треб. вмешательства</w:t>
            </w:r>
          </w:p>
        </w:tc>
      </w:tr>
      <w:tr w:rsidR="00C8709B" w:rsidRPr="00C8709B" w:rsidTr="00C8709B">
        <w:trPr>
          <w:tblHeade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9</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11</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1. Металлы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мышьяк</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29</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свинец</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530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75</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молибден</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кадмий</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0,8</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0,4</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хром, в целом</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380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хром, VI</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кобальт</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240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медь</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36</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190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75</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никель</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75</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ртуть</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0,3</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цинк</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140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720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олово</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барий</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625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625</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2. Прочие неорганические вещества</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цианиды, в целом - в комплексных соединениях:</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рН &lt; 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рН</w:t>
            </w:r>
            <w:r>
              <w:rPr>
                <w:rFonts w:ascii="Times New Roman" w:eastAsia="Times New Roman" w:hAnsi="Times New Roman" w:cs="Times New Roman"/>
                <w:noProof/>
                <w:sz w:val="15"/>
                <w:szCs w:val="15"/>
                <w:bdr w:val="none" w:sz="0" w:space="0" w:color="auto" w:frame="1"/>
                <w:vertAlign w:val="subscript"/>
                <w:lang w:eastAsia="ru-RU"/>
              </w:rPr>
              <w:drawing>
                <wp:inline distT="0" distB="0" distL="0" distR="0">
                  <wp:extent cx="114300" cy="133350"/>
                  <wp:effectExtent l="19050" t="0" r="0" b="0"/>
                  <wp:docPr id="2" name="Рисунок 2" descr="http://ohranatruda.ru/ot_biblio/normativ/data_normativ/5/5155/x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5/5155/x003.gif"/>
                          <pic:cNvPicPr>
                            <a:picLocks noChangeAspect="1" noChangeArrowheads="1"/>
                          </pic:cNvPicPr>
                        </pic:nvPicPr>
                        <pic:blipFill>
                          <a:blip r:embed="rId144"/>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цианиды, свободные</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трицианаты</w:t>
            </w:r>
          </w:p>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(сум.)</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сульфаты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240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 мг/л</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фосфаты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нитриты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нитраты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 мг/л</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аммиак</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фториды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3. Ароматические углеводороды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xml:space="preserve">- сумма </w:t>
            </w:r>
            <w:r w:rsidRPr="00C8709B">
              <w:rPr>
                <w:rFonts w:ascii="Times New Roman" w:eastAsia="Times New Roman" w:hAnsi="Times New Roman" w:cs="Times New Roman"/>
                <w:sz w:val="20"/>
                <w:szCs w:val="20"/>
                <w:lang w:eastAsia="ru-RU"/>
              </w:rPr>
              <w:lastRenderedPageBreak/>
              <w:t>моноароматических углеводородов</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lastRenderedPageBreak/>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lastRenderedPageBreak/>
              <w:t>- бензол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толуол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130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ксилол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этилбензол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4. Полициклические ароматические углеводороды (ПАУ)</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(суммарн.)</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нафталин</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бенз(а)пирен</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0,05</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5. Алифатические галогенозамещенные углеводороды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летучие галогенозамещенные углеводороды, в целом</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летучие хлорированные углеводороды, в целом</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монохлорэтен</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6. Ароматические галогенозамещенные углеводороды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сумма полихлорированных бифенилов</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0,02</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0,01</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0,01</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хлорбензолы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хлорфенолы</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7. Фенолы и алкоголи</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фенолы, в целом</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фенолы, летучие под водяным паром</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метанол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 мг/л</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изопропанол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 мг/л</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гликоль</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 мг/л</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 мг/л</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8. Нефтяные углеводороды (минеральные масла)</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3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r>
      <w:tr w:rsidR="00C8709B" w:rsidRPr="00C8709B" w:rsidTr="00C8709B">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9. Пестициды в целом ДДТ/ДДЕ/ДДД (сум.)</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0,5</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2</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3</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0,0025</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4</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0,01</w:t>
            </w:r>
          </w:p>
        </w:tc>
      </w:tr>
    </w:tbl>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val="de-DE" w:eastAsia="ru-RU"/>
        </w:rPr>
        <w:lastRenderedPageBreak/>
        <w:t>1</w:t>
      </w:r>
      <w:r w:rsidRPr="00C8709B">
        <w:rPr>
          <w:rFonts w:ascii="Times New Roman" w:eastAsia="Times New Roman" w:hAnsi="Times New Roman" w:cs="Times New Roman"/>
          <w:color w:val="333333"/>
          <w:sz w:val="20"/>
          <w:lang w:val="de-DE" w:eastAsia="ru-RU"/>
        </w:rPr>
        <w:t> </w:t>
      </w:r>
      <w:r w:rsidRPr="00C8709B">
        <w:rPr>
          <w:rFonts w:ascii="Times New Roman" w:eastAsia="Times New Roman" w:hAnsi="Times New Roman" w:cs="Times New Roman"/>
          <w:color w:val="333333"/>
          <w:sz w:val="20"/>
          <w:szCs w:val="20"/>
          <w:bdr w:val="none" w:sz="0" w:space="0" w:color="auto" w:frame="1"/>
          <w:lang w:val="de-DE" w:eastAsia="ru-RU"/>
        </w:rPr>
        <w:t>Bewertungskriterien fur Beurtielungkontaminierter Standorte in Berlin (Berlincr Listc). Amtsblatt fur Berlin. 40Jahrgang N65 28.Dezember 1990.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val="de-DE" w:eastAsia="ru-RU"/>
        </w:rPr>
        <w:t>2</w:t>
      </w:r>
      <w:r w:rsidRPr="00C8709B">
        <w:rPr>
          <w:rFonts w:ascii="Times New Roman" w:eastAsia="Times New Roman" w:hAnsi="Times New Roman" w:cs="Times New Roman"/>
          <w:color w:val="333333"/>
          <w:sz w:val="20"/>
          <w:lang w:val="de-DE" w:eastAsia="ru-RU"/>
        </w:rPr>
        <w:t> </w:t>
      </w:r>
      <w:r w:rsidRPr="00C8709B">
        <w:rPr>
          <w:rFonts w:ascii="Times New Roman" w:eastAsia="Times New Roman" w:hAnsi="Times New Roman" w:cs="Times New Roman"/>
          <w:color w:val="333333"/>
          <w:sz w:val="20"/>
          <w:szCs w:val="20"/>
          <w:bdr w:val="none" w:sz="0" w:space="0" w:color="auto" w:frame="1"/>
          <w:lang w:val="de-DE" w:eastAsia="ru-RU"/>
        </w:rPr>
        <w:t>Brandenburgische Liste. AbschluBentwurf27.7.1990.</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val="de-DE" w:eastAsia="ru-RU"/>
        </w:rPr>
        <w:t>3</w:t>
      </w:r>
      <w:r w:rsidRPr="00C8709B">
        <w:rPr>
          <w:rFonts w:ascii="Times New Roman" w:eastAsia="Times New Roman" w:hAnsi="Times New Roman" w:cs="Times New Roman"/>
          <w:color w:val="333333"/>
          <w:sz w:val="20"/>
          <w:lang w:val="de-DE" w:eastAsia="ru-RU"/>
        </w:rPr>
        <w:t> </w:t>
      </w:r>
      <w:r w:rsidRPr="00C8709B">
        <w:rPr>
          <w:rFonts w:ascii="Times New Roman" w:eastAsia="Times New Roman" w:hAnsi="Times New Roman" w:cs="Times New Roman"/>
          <w:color w:val="333333"/>
          <w:sz w:val="20"/>
          <w:szCs w:val="20"/>
          <w:bdr w:val="none" w:sz="0" w:space="0" w:color="auto" w:frame="1"/>
          <w:lang w:val="de-DE" w:eastAsia="ru-RU"/>
        </w:rPr>
        <w:t>Neue Niederlandische Liste. Altlasten Spektrum3/95.</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15"/>
          <w:szCs w:val="15"/>
          <w:bdr w:val="none" w:sz="0" w:space="0" w:color="auto" w:frame="1"/>
          <w:vertAlign w:val="superscript"/>
          <w:lang w:eastAsia="ru-RU"/>
        </w:rPr>
        <w:t>4</w:t>
      </w:r>
      <w:r w:rsidRPr="00C8709B">
        <w:rPr>
          <w:rFonts w:ascii="Times New Roman" w:eastAsia="Times New Roman" w:hAnsi="Times New Roman" w:cs="Times New Roman"/>
          <w:color w:val="333333"/>
          <w:sz w:val="20"/>
          <w:szCs w:val="20"/>
          <w:lang w:eastAsia="ru-RU"/>
        </w:rPr>
        <w:t>Категории площадок: I - водоохранные зоны, заповедники;</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bdr w:val="none" w:sz="0" w:space="0" w:color="auto" w:frame="1"/>
          <w:lang w:eastAsia="ru-RU"/>
        </w:rPr>
        <w:t>II</w:t>
      </w:r>
      <w:r w:rsidRPr="00C8709B">
        <w:rPr>
          <w:rFonts w:ascii="Times New Roman" w:eastAsia="Times New Roman" w:hAnsi="Times New Roman" w:cs="Times New Roman"/>
          <w:color w:val="333333"/>
          <w:sz w:val="20"/>
          <w:lang w:eastAsia="ru-RU"/>
        </w:rPr>
        <w:t> </w:t>
      </w:r>
      <w:r w:rsidRPr="00C8709B">
        <w:rPr>
          <w:rFonts w:ascii="Times New Roman" w:eastAsia="Times New Roman" w:hAnsi="Times New Roman" w:cs="Times New Roman"/>
          <w:color w:val="333333"/>
          <w:sz w:val="20"/>
          <w:szCs w:val="20"/>
          <w:lang w:eastAsia="ru-RU"/>
        </w:rPr>
        <w:t>- древние речные долины; III -водоразделы.</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4" w:name="i652691"/>
      <w:bookmarkStart w:id="65" w:name="i665123"/>
      <w:bookmarkEnd w:id="64"/>
      <w:r w:rsidRPr="00C8709B">
        <w:rPr>
          <w:rFonts w:ascii="Times New Roman" w:eastAsia="Times New Roman" w:hAnsi="Times New Roman" w:cs="Times New Roman"/>
          <w:b/>
          <w:bCs/>
          <w:color w:val="333333"/>
          <w:kern w:val="36"/>
          <w:sz w:val="24"/>
          <w:szCs w:val="24"/>
          <w:bdr w:val="none" w:sz="0" w:space="0" w:color="auto" w:frame="1"/>
          <w:lang w:eastAsia="ru-RU"/>
        </w:rPr>
        <w:t>ПРИЛОЖЕНИЕ В</w:t>
      </w:r>
      <w:bookmarkEnd w:id="65"/>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(справочное)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6" w:name="i677309"/>
      <w:r w:rsidRPr="00C8709B">
        <w:rPr>
          <w:rFonts w:ascii="Times New Roman" w:eastAsia="Times New Roman" w:hAnsi="Times New Roman" w:cs="Times New Roman"/>
          <w:b/>
          <w:bCs/>
          <w:color w:val="333333"/>
          <w:kern w:val="36"/>
          <w:sz w:val="24"/>
          <w:szCs w:val="24"/>
          <w:bdr w:val="none" w:sz="0" w:space="0" w:color="auto" w:frame="1"/>
          <w:lang w:eastAsia="ru-RU"/>
        </w:rPr>
        <w:t>ОРИЕНТИРОВОЧНЫЕ ПОКАЗАТЕЛИ НАЛИЧИЯ ВРЕДНЫХ ВЕЩЕСТВ ВГРУНТАХ ПО ОТНОШЕНИЮ К КОНКРЕТНЫМ ВИДАМ ИСПОЛЬЗОВАНИЯ ТЕРРИТОРИЙ</w:t>
      </w:r>
      <w:bookmarkEnd w:id="66"/>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 соответствии сзарубежными нормами)</w:t>
      </w:r>
    </w:p>
    <w:tbl>
      <w:tblPr>
        <w:tblW w:w="5000" w:type="pct"/>
        <w:jc w:val="center"/>
        <w:tblCellMar>
          <w:left w:w="0" w:type="dxa"/>
          <w:right w:w="0" w:type="dxa"/>
        </w:tblCellMar>
        <w:tblLook w:val="04A0"/>
      </w:tblPr>
      <w:tblGrid>
        <w:gridCol w:w="2756"/>
        <w:gridCol w:w="1046"/>
        <w:gridCol w:w="475"/>
        <w:gridCol w:w="475"/>
        <w:gridCol w:w="475"/>
        <w:gridCol w:w="475"/>
        <w:gridCol w:w="475"/>
        <w:gridCol w:w="475"/>
        <w:gridCol w:w="475"/>
        <w:gridCol w:w="476"/>
        <w:gridCol w:w="476"/>
        <w:gridCol w:w="476"/>
        <w:gridCol w:w="856"/>
      </w:tblGrid>
      <w:tr w:rsidR="00C8709B" w:rsidRPr="00C8709B" w:rsidTr="00C8709B">
        <w:trPr>
          <w:tblHeader/>
          <w:jc w:val="center"/>
        </w:trPr>
        <w:tc>
          <w:tcPr>
            <w:tcW w:w="14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Виды использования территории</w:t>
            </w:r>
          </w:p>
        </w:tc>
        <w:tc>
          <w:tcPr>
            <w:tcW w:w="5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Категория пл.</w:t>
            </w:r>
          </w:p>
        </w:tc>
        <w:tc>
          <w:tcPr>
            <w:tcW w:w="2950" w:type="pct"/>
            <w:gridSpan w:val="11"/>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Содержание элементов (мг/кг)</w:t>
            </w:r>
          </w:p>
        </w:tc>
      </w:tr>
      <w:tr w:rsidR="00C8709B" w:rsidRPr="00C8709B" w:rsidTr="00C8709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As</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Be</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Cd</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Сг</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w:t>
            </w:r>
            <w:r w:rsidRPr="00C8709B">
              <w:rPr>
                <w:rFonts w:ascii="Times New Roman" w:eastAsia="Times New Roman" w:hAnsi="Times New Roman" w:cs="Times New Roman"/>
                <w:sz w:val="20"/>
                <w:szCs w:val="20"/>
                <w:bdr w:val="none" w:sz="0" w:space="0" w:color="auto" w:frame="1"/>
                <w:lang w:eastAsia="ru-RU"/>
              </w:rPr>
              <w:t>u</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Hg</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Ni</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Pb</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Se</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Ti</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Zn</w:t>
            </w:r>
          </w:p>
        </w:tc>
      </w:tr>
      <w:tr w:rsidR="00C8709B" w:rsidRPr="00C8709B" w:rsidTr="00C8709B">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Различные функции</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Детские площадки</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Домашние огороды</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и садово-огородные участки</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Спортивные</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и футбольные площадки</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90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Парки и площадки для</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проведения досуга, неукрепленные площадки с незначительным растительным покровом</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Площади промышленного, промыслового и</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складского пользования, не покрытые водоупорным слоем</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Покрытые водоупорным</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слоем или растительным покровом площади промышленного, промыслового и складского пользования</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Сельскохозяйственные</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угодья, площади, используемые под выращивание овощей и фруктов</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r>
      <w:tr w:rsidR="00C8709B" w:rsidRPr="00C8709B" w:rsidTr="00C8709B">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Экологические системы</w:t>
            </w:r>
          </w:p>
        </w:tc>
        <w:tc>
          <w:tcPr>
            <w:tcW w:w="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II</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1000</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300</w:t>
            </w:r>
          </w:p>
        </w:tc>
      </w:tr>
      <w:tr w:rsidR="00C8709B" w:rsidRPr="00C8709B" w:rsidTr="00C8709B">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неаграрного назначения</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III</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2000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600</w:t>
            </w:r>
          </w:p>
        </w:tc>
      </w:tr>
    </w:tbl>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7" w:name="i687636"/>
      <w:r w:rsidRPr="00C8709B">
        <w:rPr>
          <w:rFonts w:ascii="Times New Roman" w:eastAsia="Times New Roman" w:hAnsi="Times New Roman" w:cs="Times New Roman"/>
          <w:b/>
          <w:bCs/>
          <w:color w:val="333333"/>
          <w:kern w:val="36"/>
          <w:sz w:val="24"/>
          <w:szCs w:val="24"/>
          <w:bdr w:val="none" w:sz="0" w:space="0" w:color="auto" w:frame="1"/>
          <w:lang w:eastAsia="ru-RU"/>
        </w:rPr>
        <w:t>ПРИЛОЖЕНИЕГ</w:t>
      </w:r>
      <w:bookmarkEnd w:id="67"/>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(справочное)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8" w:name="i691550"/>
      <w:r w:rsidRPr="00C8709B">
        <w:rPr>
          <w:rFonts w:ascii="Times New Roman" w:eastAsia="Times New Roman" w:hAnsi="Times New Roman" w:cs="Times New Roman"/>
          <w:b/>
          <w:bCs/>
          <w:color w:val="333333"/>
          <w:kern w:val="36"/>
          <w:sz w:val="24"/>
          <w:szCs w:val="24"/>
          <w:bdr w:val="none" w:sz="0" w:space="0" w:color="auto" w:frame="1"/>
          <w:lang w:eastAsia="ru-RU"/>
        </w:rPr>
        <w:t>СПИСОК НАИБОЛЕЕ ЗНАЧИМЫХ В ГИГИЕНИЧЕСКОМ ОТНОШЕНИИВЕЩЕСТВ, ЗАГРЯЗНЯЮЩИХ ВОДУ</w:t>
      </w:r>
      <w:bookmarkEnd w:id="68"/>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(Методические рекомендации поопределению реальной нагрузки на человека химических веществ, поступающих сатмосферным воздухом, водой и пищевыми продуктами. М., Минздрав СССР, 1986 г.)</w:t>
      </w:r>
    </w:p>
    <w:tbl>
      <w:tblPr>
        <w:tblW w:w="5000" w:type="pct"/>
        <w:jc w:val="center"/>
        <w:tblCellMar>
          <w:left w:w="0" w:type="dxa"/>
          <w:right w:w="0" w:type="dxa"/>
        </w:tblCellMar>
        <w:tblLook w:val="04A0"/>
      </w:tblPr>
      <w:tblGrid>
        <w:gridCol w:w="583"/>
        <w:gridCol w:w="3008"/>
        <w:gridCol w:w="4171"/>
        <w:gridCol w:w="1649"/>
      </w:tblGrid>
      <w:tr w:rsidR="00C8709B" w:rsidRPr="00C8709B" w:rsidTr="00C8709B">
        <w:trPr>
          <w:tblHeader/>
          <w:jc w:val="center"/>
        </w:trPr>
        <w:tc>
          <w:tcPr>
            <w:tcW w:w="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п/п</w:t>
            </w:r>
          </w:p>
        </w:tc>
        <w:tc>
          <w:tcPr>
            <w:tcW w:w="15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Вещество</w:t>
            </w:r>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ПДК в воде по санитарно-токсикологическому признаку вредности, мг/л</w:t>
            </w:r>
          </w:p>
        </w:tc>
        <w:tc>
          <w:tcPr>
            <w:tcW w:w="8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Класс опасности</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Акриламид</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Алюминий</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Анилин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Ацетонциангидин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Барий</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lastRenderedPageBreak/>
              <w:t>6</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Бензол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Бенз(а)пирен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0,000005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Бериллий</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0,0002</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9</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Бор</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Бром</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11</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Висмут</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Вольфрам</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13</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Гексаметилендиамин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14</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ДДТ</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Диметиламин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16</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Диметилдиоксан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17</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2.5-Дихлорнитробензол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18</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Дихлорэтан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0,02 (ОБУВ)</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19</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Дихлорэтилен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0,0006 (ОБУВ)</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20</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Диэтилртуть</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21</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Кадмий</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22</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Кобальт</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23</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 и п- Креозол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0,004</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24</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Литий</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0,003</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25</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Нитраты</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26</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 и п- Нитрофенол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0,06</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27</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 Нитрофенол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0,02</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28</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Пентахлорбифенил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29</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Пиридин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0,2</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30</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Ртуть</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31</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Свинец</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0,03</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32</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Стронций</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7,0</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33</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Сурьма</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34</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Таллий</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35</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Тетрахлорбензол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0,02</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36</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Тетрахлорэтилен</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0,02 (ОБУВ)</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37</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Тетраэтилсвинец</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Отсутствие</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38</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Трикрезилфосфат</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39</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Трихлорбифенил</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0,001</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40</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Фтор</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1,5</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41</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Хлороформ</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0,06 (ОБУВ)</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42</w:t>
            </w:r>
          </w:p>
        </w:tc>
        <w:tc>
          <w:tcPr>
            <w:tcW w:w="15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Четыреххлористый углерод</w:t>
            </w:r>
          </w:p>
        </w:tc>
        <w:tc>
          <w:tcPr>
            <w:tcW w:w="21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0,006 (ОБУВ)</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w:t>
            </w:r>
          </w:p>
        </w:tc>
      </w:tr>
      <w:tr w:rsidR="00C8709B" w:rsidRPr="00C8709B" w:rsidTr="00C8709B">
        <w:trPr>
          <w:jc w:val="center"/>
        </w:trPr>
        <w:tc>
          <w:tcPr>
            <w:tcW w:w="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43</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Этилмеркурхлорид</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0,0001</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w:t>
            </w:r>
          </w:p>
        </w:tc>
      </w:tr>
    </w:tbl>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9" w:name="i707943"/>
      <w:r w:rsidRPr="00C8709B">
        <w:rPr>
          <w:rFonts w:ascii="Times New Roman" w:eastAsia="Times New Roman" w:hAnsi="Times New Roman" w:cs="Times New Roman"/>
          <w:b/>
          <w:bCs/>
          <w:color w:val="333333"/>
          <w:kern w:val="36"/>
          <w:sz w:val="24"/>
          <w:szCs w:val="24"/>
          <w:bdr w:val="none" w:sz="0" w:space="0" w:color="auto" w:frame="1"/>
          <w:lang w:eastAsia="ru-RU"/>
        </w:rPr>
        <w:t>ПРИЛОЖЕНИЕД</w:t>
      </w:r>
      <w:bookmarkEnd w:id="69"/>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(обязательное)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0" w:name="i711656"/>
      <w:r w:rsidRPr="00C8709B">
        <w:rPr>
          <w:rFonts w:ascii="Times New Roman" w:eastAsia="Times New Roman" w:hAnsi="Times New Roman" w:cs="Times New Roman"/>
          <w:b/>
          <w:bCs/>
          <w:color w:val="333333"/>
          <w:kern w:val="36"/>
          <w:sz w:val="24"/>
          <w:szCs w:val="24"/>
          <w:bdr w:val="none" w:sz="0" w:space="0" w:color="auto" w:frame="1"/>
          <w:lang w:eastAsia="ru-RU"/>
        </w:rPr>
        <w:t>КОНТРОЛИРУЕМЫЕ ПОКАЗАТЕЛИ КАЧЕСТВА ВОДЫ ПОДЗЕМНОГО ИСТОЧНИКАЦЕНТРАЛИЗОВАННОГО ХОЗЯЙСТВЕННО-ПИТЬЕВОГО ВОДОСНАБЖЕНИЯ</w:t>
      </w:r>
      <w:bookmarkEnd w:id="70"/>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w:t>
      </w:r>
      <w:hyperlink r:id="rId145" w:tooltip="Зоны санитарной охраны источников водоснабжения и водопроводов хозяйственно-питьевого назначения. Санитарные правила и нормы" w:history="1">
        <w:r w:rsidRPr="00C8709B">
          <w:rPr>
            <w:rFonts w:ascii="Times New Roman" w:eastAsia="Times New Roman" w:hAnsi="Times New Roman" w:cs="Times New Roman"/>
            <w:color w:val="800080"/>
            <w:sz w:val="24"/>
            <w:szCs w:val="24"/>
            <w:lang w:eastAsia="ru-RU"/>
          </w:rPr>
          <w:t>СанПиН2.1.4.027-95</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1. Органолептические показатели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Температура в момент взятияпробы,</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Запах при 20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°Скачественно и в баллах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Привкус при 20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°Скачественно и в баллах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Запах при 60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°Скачественно и в баллах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Цветность в градусах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Мутность,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 Показателихимического состава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Водородный показатель (рН)</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Бериллий,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Бор,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Железо,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Марганец,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Медь,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Молибден,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Мышьяк,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Нитраты,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Общая жесткость, ммоль/дм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Окисляемость перманганатная,мгО/дм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ХПК, мгО/дм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Свинец,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Селен,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Сероводород,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Стронций,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Сульфаты,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Сухой остаток,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Углекислота свободная,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Фтор,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Хлориды,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Цинк,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Промышленные,сельскохозяйственные и бытовые загрязнения*</w:t>
      </w:r>
    </w:p>
    <w:p w:rsidR="00C8709B" w:rsidRPr="00C8709B" w:rsidRDefault="00C8709B" w:rsidP="00C8709B">
      <w:pPr>
        <w:spacing w:before="120" w:after="12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t>* Перечень показателейпромышленных, сельскохозяйственных и бытовых загрязнений согласовывается сцентром государственного санитарно-эпидемиологического надзора.</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 Микробиологические показатели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сапрофитных бактерий в1 см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бактерий группыкишечных палочек (БГКП) в 1 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1" w:name="i721588"/>
      <w:r w:rsidRPr="00C8709B">
        <w:rPr>
          <w:rFonts w:ascii="Times New Roman" w:eastAsia="Times New Roman" w:hAnsi="Times New Roman" w:cs="Times New Roman"/>
          <w:b/>
          <w:bCs/>
          <w:color w:val="333333"/>
          <w:kern w:val="36"/>
          <w:sz w:val="24"/>
          <w:szCs w:val="24"/>
          <w:bdr w:val="none" w:sz="0" w:space="0" w:color="auto" w:frame="1"/>
          <w:lang w:eastAsia="ru-RU"/>
        </w:rPr>
        <w:t>ПРИЛОЖЕНИЕЕ</w:t>
      </w:r>
      <w:bookmarkEnd w:id="71"/>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(обязательное)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2" w:name="i733703"/>
      <w:r w:rsidRPr="00C8709B">
        <w:rPr>
          <w:rFonts w:ascii="Times New Roman" w:eastAsia="Times New Roman" w:hAnsi="Times New Roman" w:cs="Times New Roman"/>
          <w:b/>
          <w:bCs/>
          <w:color w:val="333333"/>
          <w:kern w:val="36"/>
          <w:sz w:val="24"/>
          <w:szCs w:val="24"/>
          <w:bdr w:val="none" w:sz="0" w:space="0" w:color="auto" w:frame="1"/>
          <w:lang w:eastAsia="ru-RU"/>
        </w:rPr>
        <w:t>КОНТРОЛИРУЕМЫЕ ПОКАЗАТЕЛИ КАЧЕСТВА ВОДЫПОВЕРХНОСТНОГО ИСТОЧНИКА ЦЕНТРАЛИЗОВАННОГО ХОЗЯЙСТВЕННО-ПИТЬЕВОГО ВОДОСНАБЖЕНИЯ</w:t>
      </w:r>
      <w:bookmarkEnd w:id="72"/>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w:t>
      </w:r>
      <w:hyperlink r:id="rId146" w:tooltip="Зоны санитарной охраны источников водоснабжения и водопроводов хозяйственно-питьевого назначения. Санитарные правила и нормы" w:history="1">
        <w:r w:rsidRPr="00C8709B">
          <w:rPr>
            <w:rFonts w:ascii="Times New Roman" w:eastAsia="Times New Roman" w:hAnsi="Times New Roman" w:cs="Times New Roman"/>
            <w:color w:val="800080"/>
            <w:sz w:val="24"/>
            <w:szCs w:val="24"/>
            <w:lang w:eastAsia="ru-RU"/>
          </w:rPr>
          <w:t>СанПиН2.1.4.027-95</w:t>
        </w:r>
      </w:hyperlink>
      <w:r w:rsidRPr="00C8709B">
        <w:rPr>
          <w:rFonts w:ascii="Times New Roman" w:eastAsia="Times New Roman" w:hAnsi="Times New Roman" w:cs="Times New Roman"/>
          <w:color w:val="333333"/>
          <w:sz w:val="24"/>
          <w:szCs w:val="24"/>
          <w:bdr w:val="none" w:sz="0" w:space="0" w:color="auto" w:frame="1"/>
          <w:lang w:eastAsia="ru-RU"/>
        </w:rPr>
        <w:t>)</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1. Органолептические показатели качества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Температура в момент взятияпробы,</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Запах при 20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°Скачественно и баллах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Запах при 60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°Скачественно и в баллах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Привкус при 20</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°Скачественно и в баллах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Цветность в градусах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Мутность,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2. Показателихимического состава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Водородный показатель (рН)</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Взвешенные вещества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Железо,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Марганец,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Общая жесткость, ммоль/дм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Сульфаты,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Сухой остаток,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Углекислота свободная,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Фтор,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Хлориды,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Щелочность, мг-экв/дм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Промышленные,сельскохозяйственные и бытовые загрязнения*</w:t>
      </w:r>
    </w:p>
    <w:p w:rsidR="00C8709B" w:rsidRPr="00C8709B" w:rsidRDefault="00C8709B" w:rsidP="00C8709B">
      <w:pPr>
        <w:spacing w:before="120"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lastRenderedPageBreak/>
        <w:t>*Перечень показателей промышленных, сельскохозяйственных и бытовых загрязнений согласовываетсяс центром государственного санитарно-эпидемиологического надзора.</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3. Санитарныепоказатели качества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Поверхностные анионактивныевещества (ПАВ) - суммарно,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Биохимическое потреблениекислорода (БПК</w:t>
      </w:r>
      <w:r w:rsidRPr="00C8709B">
        <w:rPr>
          <w:rFonts w:ascii="Times New Roman" w:eastAsia="Times New Roman" w:hAnsi="Times New Roman" w:cs="Times New Roman"/>
          <w:color w:val="333333"/>
          <w:sz w:val="18"/>
          <w:szCs w:val="18"/>
          <w:bdr w:val="none" w:sz="0" w:space="0" w:color="auto" w:frame="1"/>
          <w:vertAlign w:val="subscript"/>
          <w:lang w:eastAsia="ru-RU"/>
        </w:rPr>
        <w:t>полное</w:t>
      </w:r>
      <w:r w:rsidRPr="00C8709B">
        <w:rPr>
          <w:rFonts w:ascii="Times New Roman" w:eastAsia="Times New Roman" w:hAnsi="Times New Roman" w:cs="Times New Roman"/>
          <w:color w:val="333333"/>
          <w:sz w:val="24"/>
          <w:szCs w:val="24"/>
          <w:bdr w:val="none" w:sz="0" w:space="0" w:color="auto" w:frame="1"/>
          <w:lang w:eastAsia="ru-RU"/>
        </w:rPr>
        <w:t>), мгО/дм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ХПК, мгО/дм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Окисляемость перманганатная,мгО/дм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Аммоний солевой,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Нитриты,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Нитраты,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4.Биологические показатели воды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сапрофитных бактерий в1см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лактозоположительныхкишечных палочек в 1 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Возбудители кишечныхинфекций (сальмонеллы, шигеллы, энтеровирусы) в 1 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колифагов в 1 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Число энтерококков в 1 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Фитопланктон, мг/дм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Фитопланктон, кл/см</w:t>
      </w:r>
      <w:r w:rsidRPr="00C8709B">
        <w:rPr>
          <w:rFonts w:ascii="Times New Roman" w:eastAsia="Times New Roman" w:hAnsi="Times New Roman" w:cs="Times New Roman"/>
          <w:color w:val="333333"/>
          <w:sz w:val="18"/>
          <w:szCs w:val="18"/>
          <w:bdr w:val="none" w:sz="0" w:space="0" w:color="auto" w:frame="1"/>
          <w:vertAlign w:val="superscript"/>
          <w:lang w:eastAsia="ru-RU"/>
        </w:rPr>
        <w:t>3</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3" w:name="i746716"/>
      <w:r w:rsidRPr="00C8709B">
        <w:rPr>
          <w:rFonts w:ascii="Times New Roman" w:eastAsia="Times New Roman" w:hAnsi="Times New Roman" w:cs="Times New Roman"/>
          <w:b/>
          <w:bCs/>
          <w:color w:val="333333"/>
          <w:kern w:val="36"/>
          <w:sz w:val="24"/>
          <w:szCs w:val="24"/>
          <w:bdr w:val="none" w:sz="0" w:space="0" w:color="auto" w:frame="1"/>
          <w:lang w:eastAsia="ru-RU"/>
        </w:rPr>
        <w:t>ПРИЛОЖЕНИЕЖ</w:t>
      </w:r>
      <w:bookmarkEnd w:id="73"/>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(рекомендуемое)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4" w:name="i754276"/>
      <w:r w:rsidRPr="00C8709B">
        <w:rPr>
          <w:rFonts w:ascii="Times New Roman" w:eastAsia="Times New Roman" w:hAnsi="Times New Roman" w:cs="Times New Roman"/>
          <w:b/>
          <w:bCs/>
          <w:color w:val="333333"/>
          <w:kern w:val="36"/>
          <w:sz w:val="24"/>
          <w:szCs w:val="24"/>
          <w:bdr w:val="none" w:sz="0" w:space="0" w:color="auto" w:frame="1"/>
          <w:lang w:eastAsia="ru-RU"/>
        </w:rPr>
        <w:t>КРИТЕРИИ САНИТАРНО-ГИГИЕНИЧЕСКОЙ ОЦЕНКИ ОПАСНОСТИЗАГРЯЗНЕНИЯ ПИТЬЕВОЙ ВОДЫ И ИСТОЧНИКОВ ВОДОСНАБЖЕНИЯ ХИМИЧЕСКИМИ ВЕЩЕСТВАМИ</w:t>
      </w:r>
      <w:bookmarkEnd w:id="74"/>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(Критерии оценкиэкологической обстановки территорий для выявления зон чрезвычайнойэкологической ситуации и зон экологического бедствия, утвержденные МинприродыРФ 30 ноября 1992 г.)</w:t>
      </w:r>
    </w:p>
    <w:tbl>
      <w:tblPr>
        <w:tblW w:w="5000" w:type="pct"/>
        <w:jc w:val="center"/>
        <w:tblCellMar>
          <w:left w:w="0" w:type="dxa"/>
          <w:right w:w="0" w:type="dxa"/>
        </w:tblCellMar>
        <w:tblLook w:val="04A0"/>
      </w:tblPr>
      <w:tblGrid>
        <w:gridCol w:w="3649"/>
        <w:gridCol w:w="1632"/>
        <w:gridCol w:w="1728"/>
        <w:gridCol w:w="2402"/>
      </w:tblGrid>
      <w:tr w:rsidR="00C8709B" w:rsidRPr="00C8709B" w:rsidTr="00C8709B">
        <w:trPr>
          <w:tblHeader/>
          <w:jc w:val="center"/>
        </w:trPr>
        <w:tc>
          <w:tcPr>
            <w:tcW w:w="19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Показатели*</w:t>
            </w:r>
          </w:p>
        </w:tc>
        <w:tc>
          <w:tcPr>
            <w:tcW w:w="1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Критические значения</w:t>
            </w:r>
          </w:p>
        </w:tc>
        <w:tc>
          <w:tcPr>
            <w:tcW w:w="12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Относительно удовлетворительная ситуация</w:t>
            </w:r>
          </w:p>
        </w:tc>
      </w:tr>
      <w:tr w:rsidR="00C8709B" w:rsidRPr="00C8709B" w:rsidTr="00C8709B">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Экологическое бедствие</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Чрезвычайная экологическая ситуация</w:t>
            </w:r>
          </w:p>
        </w:tc>
        <w:tc>
          <w:tcPr>
            <w:tcW w:w="0" w:type="auto"/>
            <w:vMerge/>
            <w:tcBorders>
              <w:top w:val="single" w:sz="4" w:space="0" w:color="auto"/>
              <w:left w:val="nil"/>
              <w:bottom w:val="single" w:sz="6" w:space="0" w:color="auto"/>
              <w:right w:val="single" w:sz="4" w:space="0" w:color="auto"/>
            </w:tcBorders>
            <w:vAlign w:val="center"/>
            <w:hideMark/>
          </w:tcPr>
          <w:p w:rsidR="00C8709B" w:rsidRPr="00C8709B" w:rsidRDefault="00C8709B" w:rsidP="00C8709B">
            <w:pPr>
              <w:spacing w:after="0" w:line="240" w:lineRule="auto"/>
              <w:rPr>
                <w:rFonts w:ascii="Times New Roman" w:eastAsia="Times New Roman" w:hAnsi="Times New Roman" w:cs="Times New Roman"/>
                <w:sz w:val="20"/>
                <w:szCs w:val="20"/>
                <w:lang w:eastAsia="ru-RU"/>
              </w:rPr>
            </w:pP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1.</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Основные показатели</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00" w:type="pct"/>
            <w:tcBorders>
              <w:top w:val="single" w:sz="6" w:space="0" w:color="auto"/>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1.1</w:t>
            </w:r>
            <w:r w:rsidRPr="00C8709B">
              <w:rPr>
                <w:rFonts w:ascii="Times New Roman" w:eastAsia="Times New Roman" w:hAnsi="Times New Roman" w:cs="Times New Roman"/>
                <w:b/>
                <w:bCs/>
                <w:sz w:val="20"/>
                <w:lang w:eastAsia="ru-RU"/>
              </w:rPr>
              <w:t> </w:t>
            </w:r>
            <w:r w:rsidRPr="00C8709B">
              <w:rPr>
                <w:rFonts w:ascii="Times New Roman" w:eastAsia="Times New Roman" w:hAnsi="Times New Roman" w:cs="Times New Roman"/>
                <w:sz w:val="20"/>
                <w:szCs w:val="20"/>
                <w:lang w:eastAsia="ru-RU"/>
              </w:rPr>
              <w:t>Содержание токсичных веществ первого класса опасности (чрезвычайно опасные вещества):</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бериллий, ртуть, бенз(а)пирен, линдан, 3,4,7,8-диоксин**, дихлорэтилен, диэлртуть, галий, тетраэтилсвинец, тетраэтилолово, трихлорбифенил (ПДК)</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3</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2-3</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 пределах гигиенических нормативов (ПДК)</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1.2</w:t>
            </w:r>
            <w:r w:rsidRPr="00C8709B">
              <w:rPr>
                <w:rFonts w:ascii="Times New Roman" w:eastAsia="Times New Roman" w:hAnsi="Times New Roman" w:cs="Times New Roman"/>
                <w:b/>
                <w:bCs/>
                <w:sz w:val="20"/>
                <w:lang w:eastAsia="ru-RU"/>
              </w:rPr>
              <w:t> </w:t>
            </w:r>
            <w:r w:rsidRPr="00C8709B">
              <w:rPr>
                <w:rFonts w:ascii="Times New Roman" w:eastAsia="Times New Roman" w:hAnsi="Times New Roman" w:cs="Times New Roman"/>
                <w:sz w:val="20"/>
                <w:szCs w:val="20"/>
                <w:lang w:eastAsia="ru-RU"/>
              </w:rPr>
              <w:t>Содержание токсичных веществ второго класса опасности (высокоопасные вещества):</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алюминий, барий, бор, кадмий, молибден, мышьяк, нитриты, свинец, селен, стронций, цианиды (ПДК)</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10</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5-10</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 пределах гигиенических нормативов (ПДК)</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2.</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Дополнительные показатели</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2.1</w:t>
            </w:r>
            <w:r w:rsidRPr="00C8709B">
              <w:rPr>
                <w:rFonts w:ascii="Times New Roman" w:eastAsia="Times New Roman" w:hAnsi="Times New Roman" w:cs="Times New Roman"/>
                <w:b/>
                <w:bCs/>
                <w:sz w:val="20"/>
                <w:lang w:eastAsia="ru-RU"/>
              </w:rPr>
              <w:t> </w:t>
            </w:r>
            <w:r w:rsidRPr="00C8709B">
              <w:rPr>
                <w:rFonts w:ascii="Times New Roman" w:eastAsia="Times New Roman" w:hAnsi="Times New Roman" w:cs="Times New Roman"/>
                <w:sz w:val="20"/>
                <w:szCs w:val="20"/>
                <w:lang w:eastAsia="ru-RU"/>
              </w:rPr>
              <w:t>Содержание токсичных веществ третьего и четвертого классов опасности (опасные и умеренноопасные вещества):</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аммоний, никель, нитраты, хром, медь, марганец, цинк, фенолы, нефтепродукты, фосфаты (ПДК)</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15</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10-15</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 пределах гигиенических нормативов (ПДК)</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t>2.2</w:t>
            </w:r>
            <w:r w:rsidRPr="00C8709B">
              <w:rPr>
                <w:rFonts w:ascii="Times New Roman" w:eastAsia="Times New Roman" w:hAnsi="Times New Roman" w:cs="Times New Roman"/>
                <w:b/>
                <w:bCs/>
                <w:sz w:val="20"/>
                <w:lang w:eastAsia="ru-RU"/>
              </w:rPr>
              <w:t> </w:t>
            </w:r>
            <w:r w:rsidRPr="00C8709B">
              <w:rPr>
                <w:rFonts w:ascii="Times New Roman" w:eastAsia="Times New Roman" w:hAnsi="Times New Roman" w:cs="Times New Roman"/>
                <w:sz w:val="20"/>
                <w:szCs w:val="20"/>
                <w:lang w:eastAsia="ru-RU"/>
              </w:rPr>
              <w:t>Физико-химические свойства:</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рН</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&lt;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4</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4-5,2</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БПК полн., мг О</w:t>
            </w:r>
            <w:r w:rsidRPr="00C8709B">
              <w:rPr>
                <w:rFonts w:ascii="Times New Roman" w:eastAsia="Times New Roman" w:hAnsi="Times New Roman" w:cs="Times New Roman"/>
                <w:sz w:val="15"/>
                <w:szCs w:val="15"/>
                <w:bdr w:val="none" w:sz="0" w:space="0" w:color="auto" w:frame="1"/>
                <w:vertAlign w:val="subscript"/>
                <w:lang w:eastAsia="ru-RU"/>
              </w:rPr>
              <w:t>2</w:t>
            </w:r>
            <w:r w:rsidRPr="00C8709B">
              <w:rPr>
                <w:rFonts w:ascii="Times New Roman" w:eastAsia="Times New Roman" w:hAnsi="Times New Roman" w:cs="Times New Roman"/>
                <w:sz w:val="20"/>
                <w:szCs w:val="20"/>
                <w:lang w:eastAsia="ru-RU"/>
              </w:rPr>
              <w:t>/л</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w:t>
            </w:r>
            <w:r w:rsidRPr="00C8709B">
              <w:rPr>
                <w:rFonts w:ascii="Times New Roman" w:eastAsia="Times New Roman" w:hAnsi="Times New Roman" w:cs="Times New Roman"/>
                <w:sz w:val="20"/>
                <w:szCs w:val="20"/>
                <w:lang w:eastAsia="ru-RU"/>
              </w:rPr>
              <w:t>10</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8-10</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ХПК, мг О</w:t>
            </w:r>
            <w:r w:rsidRPr="00C8709B">
              <w:rPr>
                <w:rFonts w:ascii="Times New Roman" w:eastAsia="Times New Roman" w:hAnsi="Times New Roman" w:cs="Times New Roman"/>
                <w:sz w:val="15"/>
                <w:szCs w:val="15"/>
                <w:bdr w:val="none" w:sz="0" w:space="0" w:color="auto" w:frame="1"/>
                <w:vertAlign w:val="subscript"/>
                <w:lang w:eastAsia="ru-RU"/>
              </w:rPr>
              <w:t>2</w:t>
            </w:r>
            <w:r w:rsidRPr="00C8709B">
              <w:rPr>
                <w:rFonts w:ascii="Times New Roman" w:eastAsia="Times New Roman" w:hAnsi="Times New Roman" w:cs="Times New Roman"/>
                <w:sz w:val="20"/>
                <w:szCs w:val="20"/>
                <w:lang w:eastAsia="ru-RU"/>
              </w:rPr>
              <w:t>/л</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80</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60-80</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Растворенный кислород, мг/л</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&lt;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1</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1-2</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&gt;</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4</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b/>
                <w:bCs/>
                <w:sz w:val="20"/>
                <w:szCs w:val="20"/>
                <w:bdr w:val="none" w:sz="0" w:space="0" w:color="auto" w:frame="1"/>
                <w:lang w:eastAsia="ru-RU"/>
              </w:rPr>
              <w:lastRenderedPageBreak/>
              <w:t>2.3</w:t>
            </w:r>
            <w:r w:rsidRPr="00C8709B">
              <w:rPr>
                <w:rFonts w:ascii="Times New Roman" w:eastAsia="Times New Roman" w:hAnsi="Times New Roman" w:cs="Times New Roman"/>
                <w:b/>
                <w:bCs/>
                <w:sz w:val="20"/>
                <w:lang w:eastAsia="ru-RU"/>
              </w:rPr>
              <w:t> </w:t>
            </w:r>
            <w:r w:rsidRPr="00C8709B">
              <w:rPr>
                <w:rFonts w:ascii="Times New Roman" w:eastAsia="Times New Roman" w:hAnsi="Times New Roman" w:cs="Times New Roman"/>
                <w:sz w:val="20"/>
                <w:szCs w:val="20"/>
                <w:lang w:eastAsia="ru-RU"/>
              </w:rPr>
              <w:t>Органолептические характеристики:</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запах и привкус, баллы</w:t>
            </w:r>
          </w:p>
        </w:tc>
        <w:tc>
          <w:tcPr>
            <w:tcW w:w="8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5</w:t>
            </w:r>
          </w:p>
        </w:tc>
        <w:tc>
          <w:tcPr>
            <w:tcW w:w="9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3-4</w:t>
            </w:r>
          </w:p>
        </w:tc>
        <w:tc>
          <w:tcPr>
            <w:tcW w:w="1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Не более 1</w:t>
            </w:r>
          </w:p>
        </w:tc>
      </w:tr>
      <w:tr w:rsidR="00C8709B" w:rsidRPr="00C8709B" w:rsidTr="00C8709B">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Плавающие примеси (пленки, пятна масляные и др.)</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Пленка темной окраски, занимающая до 2/3 обозримой площади</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Яркие полосы или пятна тусклой окраски</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Отсутствуют</w:t>
            </w:r>
          </w:p>
        </w:tc>
      </w:tr>
    </w:tbl>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t>*Оценка опасности загрязнения веществ, не указанных в таблице, производится всоответствии с</w:t>
      </w:r>
      <w:r w:rsidRPr="00C8709B">
        <w:rPr>
          <w:rFonts w:ascii="Times New Roman" w:eastAsia="Times New Roman" w:hAnsi="Times New Roman" w:cs="Times New Roman"/>
          <w:color w:val="333333"/>
          <w:sz w:val="20"/>
          <w:lang w:eastAsia="ru-RU"/>
        </w:rPr>
        <w:t> </w:t>
      </w:r>
      <w:hyperlink r:id="rId147" w:tooltip="Санитарные правила и нормы охраны поверхностных вод от загрязнения" w:history="1">
        <w:r w:rsidRPr="00C8709B">
          <w:rPr>
            <w:rFonts w:ascii="Times New Roman" w:eastAsia="Times New Roman" w:hAnsi="Times New Roman" w:cs="Times New Roman"/>
            <w:color w:val="800080"/>
            <w:sz w:val="20"/>
            <w:lang w:eastAsia="ru-RU"/>
          </w:rPr>
          <w:t>СанПиН4630-88</w:t>
        </w:r>
      </w:hyperlink>
      <w:r w:rsidRPr="00C8709B">
        <w:rPr>
          <w:rFonts w:ascii="Times New Roman" w:eastAsia="Times New Roman" w:hAnsi="Times New Roman" w:cs="Times New Roman"/>
          <w:color w:val="333333"/>
          <w:sz w:val="20"/>
          <w:szCs w:val="20"/>
          <w:lang w:eastAsia="ru-RU"/>
        </w:rPr>
        <w:t>,</w:t>
      </w:r>
      <w:r w:rsidRPr="00C8709B">
        <w:rPr>
          <w:rFonts w:ascii="Times New Roman" w:eastAsia="Times New Roman" w:hAnsi="Times New Roman" w:cs="Times New Roman"/>
          <w:color w:val="333333"/>
          <w:sz w:val="20"/>
          <w:lang w:eastAsia="ru-RU"/>
        </w:rPr>
        <w:t> </w:t>
      </w:r>
      <w:hyperlink r:id="rId148" w:tooltip="Вода питьевая. Гигиенические требования и контроль за качеством" w:history="1">
        <w:r w:rsidRPr="00C8709B">
          <w:rPr>
            <w:rFonts w:ascii="Times New Roman" w:eastAsia="Times New Roman" w:hAnsi="Times New Roman" w:cs="Times New Roman"/>
            <w:color w:val="800080"/>
            <w:sz w:val="20"/>
            <w:lang w:eastAsia="ru-RU"/>
          </w:rPr>
          <w:t>ГОСТ2874-82</w:t>
        </w:r>
      </w:hyperlink>
      <w:r w:rsidRPr="00C8709B">
        <w:rPr>
          <w:rFonts w:ascii="Times New Roman" w:eastAsia="Times New Roman" w:hAnsi="Times New Roman" w:cs="Times New Roman"/>
          <w:color w:val="333333"/>
          <w:sz w:val="20"/>
          <w:szCs w:val="20"/>
          <w:lang w:eastAsia="ru-RU"/>
        </w:rPr>
        <w:t>,</w:t>
      </w:r>
      <w:hyperlink r:id="rId149" w:tooltip="Требования к качеству воды нецентрализованного водоснабжения. Санитарная охрана источников. Санитарные правила и нормы" w:history="1">
        <w:r w:rsidRPr="00C8709B">
          <w:rPr>
            <w:rFonts w:ascii="Times New Roman" w:eastAsia="Times New Roman" w:hAnsi="Times New Roman" w:cs="Times New Roman"/>
            <w:color w:val="800080"/>
            <w:sz w:val="20"/>
            <w:lang w:eastAsia="ru-RU"/>
          </w:rPr>
          <w:t>СанПиН2.1.4.544-96</w:t>
        </w:r>
      </w:hyperlink>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0"/>
          <w:szCs w:val="20"/>
          <w:lang w:eastAsia="ru-RU"/>
        </w:rPr>
        <w:t>** Длядиоксинов допустимый уровень - 0.02 нг/л</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5" w:name="i764196"/>
      <w:r w:rsidRPr="00C8709B">
        <w:rPr>
          <w:rFonts w:ascii="Times New Roman" w:eastAsia="Times New Roman" w:hAnsi="Times New Roman" w:cs="Times New Roman"/>
          <w:b/>
          <w:bCs/>
          <w:color w:val="333333"/>
          <w:kern w:val="36"/>
          <w:sz w:val="24"/>
          <w:szCs w:val="24"/>
          <w:bdr w:val="none" w:sz="0" w:space="0" w:color="auto" w:frame="1"/>
          <w:lang w:eastAsia="ru-RU"/>
        </w:rPr>
        <w:t>ПРИЛОЖЕНИЕЗ</w:t>
      </w:r>
      <w:bookmarkEnd w:id="75"/>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(справочное)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6" w:name="i777604"/>
      <w:r w:rsidRPr="00C8709B">
        <w:rPr>
          <w:rFonts w:ascii="Times New Roman" w:eastAsia="Times New Roman" w:hAnsi="Times New Roman" w:cs="Times New Roman"/>
          <w:b/>
          <w:bCs/>
          <w:color w:val="333333"/>
          <w:kern w:val="36"/>
          <w:sz w:val="24"/>
          <w:szCs w:val="24"/>
          <w:bdr w:val="none" w:sz="0" w:space="0" w:color="auto" w:frame="1"/>
          <w:lang w:eastAsia="ru-RU"/>
        </w:rPr>
        <w:t>ОПРЕДЕЛЕНИЯ, ОБОЗНАЧЕНИЯ И ЕДИНИЦЫ ИЗМЕРЕНИЯФИЗИЧЕСКИХ И ДОЗИМЕТРИЧЕСКИХ ВЕЛИЧИН ИОНИЗИРУЮЩИХ ИЗЛУЧЕНИЙ</w:t>
      </w:r>
      <w:bookmarkEnd w:id="76"/>
    </w:p>
    <w:tbl>
      <w:tblPr>
        <w:tblW w:w="5000" w:type="pct"/>
        <w:jc w:val="center"/>
        <w:tblCellMar>
          <w:left w:w="0" w:type="dxa"/>
          <w:right w:w="0" w:type="dxa"/>
        </w:tblCellMar>
        <w:tblLook w:val="04A0"/>
      </w:tblPr>
      <w:tblGrid>
        <w:gridCol w:w="2617"/>
        <w:gridCol w:w="4365"/>
        <w:gridCol w:w="1170"/>
        <w:gridCol w:w="1259"/>
      </w:tblGrid>
      <w:tr w:rsidR="00C8709B" w:rsidRPr="00C8709B" w:rsidTr="00C8709B">
        <w:trPr>
          <w:tblHeader/>
          <w:jc w:val="center"/>
        </w:trPr>
        <w:tc>
          <w:tcPr>
            <w:tcW w:w="13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Наименование величины</w:t>
            </w:r>
          </w:p>
        </w:tc>
        <w:tc>
          <w:tcPr>
            <w:tcW w:w="22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Определение</w:t>
            </w:r>
          </w:p>
        </w:tc>
        <w:tc>
          <w:tcPr>
            <w:tcW w:w="6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Обозначение</w:t>
            </w:r>
          </w:p>
        </w:tc>
        <w:tc>
          <w:tcPr>
            <w:tcW w:w="6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Единица измерения</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Активность</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Среднее число самопроизвольных ядерных превращений (распадов) в радионуклиде в единицу времени</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Бк (беккерель); 1 Бк=1 распад/с</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Удельная активность радионуклида</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Отношение активности радионуклида в материале к массе материала радионуклида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w:t>
            </w:r>
            <w:r w:rsidRPr="00C8709B">
              <w:rPr>
                <w:rFonts w:ascii="Times New Roman" w:eastAsia="Times New Roman" w:hAnsi="Times New Roman" w:cs="Times New Roman"/>
                <w:sz w:val="15"/>
                <w:szCs w:val="15"/>
                <w:bdr w:val="none" w:sz="0" w:space="0" w:color="auto" w:frame="1"/>
                <w:vertAlign w:val="subscript"/>
                <w:lang w:eastAsia="ru-RU"/>
              </w:rPr>
              <w:t>m</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Бк/кг</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Удельная эффективная активность естественных радионуклидов (ЕРН)</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Суммарная удельная активность ЕРН в материале, определяемая с учетом биологического воздействия их излучений на организм человека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w:t>
            </w:r>
            <w:r w:rsidRPr="00C8709B">
              <w:rPr>
                <w:rFonts w:ascii="Times New Roman" w:eastAsia="Times New Roman" w:hAnsi="Times New Roman" w:cs="Times New Roman"/>
                <w:sz w:val="15"/>
                <w:szCs w:val="15"/>
                <w:bdr w:val="none" w:sz="0" w:space="0" w:color="auto" w:frame="1"/>
                <w:vertAlign w:val="subscript"/>
                <w:lang w:eastAsia="ru-RU"/>
              </w:rPr>
              <w:t>эфф</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Бк/кг</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Объемная активность (ОА) радона концентрация</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Отношение активности радона, находящегося в данном объеме, к величине объема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w:t>
            </w:r>
            <w:r w:rsidRPr="00C8709B">
              <w:rPr>
                <w:rFonts w:ascii="Times New Roman" w:eastAsia="Times New Roman" w:hAnsi="Times New Roman" w:cs="Times New Roman"/>
                <w:sz w:val="15"/>
                <w:szCs w:val="15"/>
                <w:bdr w:val="none" w:sz="0" w:space="0" w:color="auto" w:frame="1"/>
                <w:vertAlign w:val="subscript"/>
                <w:lang w:eastAsia="ru-RU"/>
              </w:rPr>
              <w:t>Rn</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Бк/м</w:t>
            </w:r>
            <w:r w:rsidRPr="00C8709B">
              <w:rPr>
                <w:rFonts w:ascii="Times New Roman" w:eastAsia="Times New Roman" w:hAnsi="Times New Roman" w:cs="Times New Roman"/>
                <w:sz w:val="15"/>
                <w:szCs w:val="15"/>
                <w:bdr w:val="none" w:sz="0" w:space="0" w:color="auto" w:frame="1"/>
                <w:vertAlign w:val="superscript"/>
                <w:lang w:eastAsia="ru-RU"/>
              </w:rPr>
              <w:t>3</w:t>
            </w:r>
            <w:r w:rsidRPr="00C8709B">
              <w:rPr>
                <w:rFonts w:ascii="Times New Roman" w:eastAsia="Times New Roman" w:hAnsi="Times New Roman" w:cs="Times New Roman"/>
                <w:sz w:val="20"/>
                <w:szCs w:val="20"/>
                <w:lang w:eastAsia="ru-RU"/>
              </w:rPr>
              <w:t>; мБк/м</w:t>
            </w:r>
            <w:r w:rsidRPr="00C8709B">
              <w:rPr>
                <w:rFonts w:ascii="Times New Roman" w:eastAsia="Times New Roman" w:hAnsi="Times New Roman" w:cs="Times New Roman"/>
                <w:sz w:val="15"/>
                <w:szCs w:val="15"/>
                <w:bdr w:val="none" w:sz="0" w:space="0" w:color="auto" w:frame="1"/>
                <w:vertAlign w:val="superscript"/>
                <w:lang w:eastAsia="ru-RU"/>
              </w:rPr>
              <w:t>3</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Эквивалентная равновесная объемная активность (ЭРОА)</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Объемная активность радона в равновесии с его дочерними продуктами (ДПР), который соответствует такой же уровень скрытой энергии, как и у существующей неравновесной смеси</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w:t>
            </w:r>
            <w:r w:rsidRPr="00C8709B">
              <w:rPr>
                <w:rFonts w:ascii="Times New Roman" w:eastAsia="Times New Roman" w:hAnsi="Times New Roman" w:cs="Times New Roman"/>
                <w:sz w:val="15"/>
                <w:szCs w:val="15"/>
                <w:bdr w:val="none" w:sz="0" w:space="0" w:color="auto" w:frame="1"/>
                <w:vertAlign w:val="subscript"/>
                <w:lang w:eastAsia="ru-RU"/>
              </w:rPr>
              <w:t>Rn. экв</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Бк/м</w:t>
            </w:r>
            <w:r w:rsidRPr="00C8709B">
              <w:rPr>
                <w:rFonts w:ascii="Times New Roman" w:eastAsia="Times New Roman" w:hAnsi="Times New Roman" w:cs="Times New Roman"/>
                <w:sz w:val="15"/>
                <w:szCs w:val="15"/>
                <w:bdr w:val="none" w:sz="0" w:space="0" w:color="auto" w:frame="1"/>
                <w:vertAlign w:val="superscript"/>
                <w:lang w:eastAsia="ru-RU"/>
              </w:rPr>
              <w:t>3</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Коэффициент эманирования радона</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Отношение количества радона, свободно выделяемого веществом единичной массы в равновесном состоянии, к количеству образующегося в веществе радона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w:t>
            </w:r>
            <w:r w:rsidRPr="00C8709B">
              <w:rPr>
                <w:rFonts w:ascii="Times New Roman" w:eastAsia="Times New Roman" w:hAnsi="Times New Roman" w:cs="Times New Roman"/>
                <w:sz w:val="15"/>
                <w:szCs w:val="15"/>
                <w:bdr w:val="none" w:sz="0" w:space="0" w:color="auto" w:frame="1"/>
                <w:vertAlign w:val="subscript"/>
                <w:lang w:eastAsia="ru-RU"/>
              </w:rPr>
              <w:t>эм</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 </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Плотность потока (ПП) радона</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Величина активности радона, проходящего через единицу поверхности в единицу времени</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bdr w:val="none" w:sz="0" w:space="0" w:color="auto" w:frame="1"/>
                <w:lang w:eastAsia="ru-RU"/>
              </w:rPr>
              <w:t>Q</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мБк/(м</w:t>
            </w:r>
            <w:r w:rsidRPr="00C8709B">
              <w:rPr>
                <w:rFonts w:ascii="Times New Roman" w:eastAsia="Times New Roman" w:hAnsi="Times New Roman" w:cs="Times New Roman"/>
                <w:sz w:val="15"/>
                <w:szCs w:val="15"/>
                <w:bdr w:val="none" w:sz="0" w:space="0" w:color="auto" w:frame="1"/>
                <w:vertAlign w:val="superscript"/>
                <w:lang w:eastAsia="ru-RU"/>
              </w:rPr>
              <w:t>2</w:t>
            </w:r>
            <w:r w:rsidRPr="00C8709B">
              <w:rPr>
                <w:rFonts w:ascii="Times New Roman" w:eastAsia="Times New Roman" w:hAnsi="Times New Roman" w:cs="Times New Roman"/>
                <w:sz w:val="20"/>
                <w:szCs w:val="20"/>
                <w:lang w:eastAsia="ru-RU"/>
              </w:rPr>
              <w:t>с)</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Мощность поглощенной дозы</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Количество энергии излучения, поглощенной веществом единичной массы в единицу времени</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Р</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Гр/с (грей в секунду)</w:t>
            </w:r>
          </w:p>
        </w:tc>
      </w:tr>
      <w:tr w:rsidR="00C8709B" w:rsidRPr="00C8709B" w:rsidTr="00C8709B">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Мощность эквивалентной дозы (МЭД) внешнего гамма-излучения</w:t>
            </w:r>
          </w:p>
        </w:tc>
        <w:tc>
          <w:tcPr>
            <w:tcW w:w="22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Количество энергии ионизирующего излучения, поглощаемой веществом единичной массы в единицу времени с учетом биологического воздействия на организм человека</w:t>
            </w:r>
          </w:p>
        </w:tc>
        <w:tc>
          <w:tcPr>
            <w:tcW w:w="60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w:t>
            </w:r>
          </w:p>
        </w:tc>
        <w:tc>
          <w:tcPr>
            <w:tcW w:w="6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Зв/с (зиверт в секунду)</w:t>
            </w:r>
          </w:p>
        </w:tc>
      </w:tr>
      <w:tr w:rsidR="00C8709B" w:rsidRPr="00C8709B" w:rsidTr="00C8709B">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Мощность экспозиционной дозы внешнего гамма-излучения</w:t>
            </w:r>
          </w:p>
        </w:tc>
        <w:tc>
          <w:tcPr>
            <w:tcW w:w="22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Отношение суммарного заряда ионов одного знака, созданных излучением в единицу времени в воздушном объеме, к массе воздуха в этом объеме</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w:t>
            </w:r>
            <w:r w:rsidRPr="00C8709B">
              <w:rPr>
                <w:rFonts w:ascii="Times New Roman" w:eastAsia="Times New Roman" w:hAnsi="Times New Roman" w:cs="Times New Roman"/>
                <w:sz w:val="15"/>
                <w:szCs w:val="15"/>
                <w:bdr w:val="none" w:sz="0" w:space="0" w:color="auto" w:frame="1"/>
                <w:vertAlign w:val="subscript"/>
                <w:lang w:eastAsia="ru-RU"/>
              </w:rPr>
              <w:t>экс</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А/кг (ампер на килограмм)</w:t>
            </w:r>
          </w:p>
        </w:tc>
      </w:tr>
    </w:tbl>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7" w:name="i783823"/>
      <w:r w:rsidRPr="00C8709B">
        <w:rPr>
          <w:rFonts w:ascii="Times New Roman" w:eastAsia="Times New Roman" w:hAnsi="Times New Roman" w:cs="Times New Roman"/>
          <w:b/>
          <w:bCs/>
          <w:color w:val="333333"/>
          <w:kern w:val="36"/>
          <w:sz w:val="24"/>
          <w:szCs w:val="24"/>
          <w:bdr w:val="none" w:sz="0" w:space="0" w:color="auto" w:frame="1"/>
          <w:lang w:eastAsia="ru-RU"/>
        </w:rPr>
        <w:t>ПРИЛОЖЕНИЕИ</w:t>
      </w:r>
      <w:bookmarkEnd w:id="77"/>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(справочное)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8" w:name="i797399"/>
      <w:r w:rsidRPr="00C8709B">
        <w:rPr>
          <w:rFonts w:ascii="Times New Roman" w:eastAsia="Times New Roman" w:hAnsi="Times New Roman" w:cs="Times New Roman"/>
          <w:b/>
          <w:bCs/>
          <w:color w:val="333333"/>
          <w:kern w:val="36"/>
          <w:sz w:val="24"/>
          <w:szCs w:val="24"/>
          <w:bdr w:val="none" w:sz="0" w:space="0" w:color="auto" w:frame="1"/>
          <w:lang w:eastAsia="ru-RU"/>
        </w:rPr>
        <w:t>СООТНОШЕНИЕ МЕЖДУ ЕДИНИЦАМИ СИ И ВНЕСИСТЕМНЫМИ ЕДИНИЦАМИИОНИЗИРУЮЩИХ ИЗЛУЧЕНИЙ, ПОДЛЕЖАЩИХ ИЗЪЯТИЮ ИЗ ОБРАЩЕНИЯ</w:t>
      </w:r>
      <w:bookmarkEnd w:id="78"/>
    </w:p>
    <w:tbl>
      <w:tblPr>
        <w:tblW w:w="5000" w:type="pct"/>
        <w:jc w:val="center"/>
        <w:tblCellMar>
          <w:left w:w="0" w:type="dxa"/>
          <w:right w:w="0" w:type="dxa"/>
        </w:tblCellMar>
        <w:tblLook w:val="04A0"/>
      </w:tblPr>
      <w:tblGrid>
        <w:gridCol w:w="5228"/>
        <w:gridCol w:w="1426"/>
        <w:gridCol w:w="2757"/>
      </w:tblGrid>
      <w:tr w:rsidR="00C8709B" w:rsidRPr="00C8709B" w:rsidTr="00C8709B">
        <w:trPr>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Наименование величины</w:t>
            </w:r>
          </w:p>
        </w:tc>
        <w:tc>
          <w:tcPr>
            <w:tcW w:w="7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Единица СИ</w:t>
            </w:r>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Внесистемные единицы</w:t>
            </w:r>
          </w:p>
        </w:tc>
      </w:tr>
      <w:tr w:rsidR="00C8709B" w:rsidRPr="00C8709B" w:rsidTr="00C8709B">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Активность, А</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 Бк</w:t>
            </w:r>
          </w:p>
        </w:tc>
        <w:tc>
          <w:tcPr>
            <w:tcW w:w="1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27,027 × 10</w:t>
            </w:r>
            <w:r w:rsidRPr="00C8709B">
              <w:rPr>
                <w:rFonts w:ascii="Times New Roman" w:eastAsia="Times New Roman" w:hAnsi="Times New Roman" w:cs="Times New Roman"/>
                <w:sz w:val="15"/>
                <w:szCs w:val="15"/>
                <w:bdr w:val="none" w:sz="0" w:space="0" w:color="auto" w:frame="1"/>
                <w:vertAlign w:val="superscript"/>
                <w:lang w:eastAsia="ru-RU"/>
              </w:rPr>
              <w:t>-12</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Ки</w:t>
            </w:r>
          </w:p>
        </w:tc>
      </w:tr>
      <w:tr w:rsidR="00C8709B" w:rsidRPr="00C8709B" w:rsidTr="00C8709B">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lastRenderedPageBreak/>
              <w:t>Мощность поглощенной дозы, Р</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 Гр/с</w:t>
            </w:r>
          </w:p>
        </w:tc>
        <w:tc>
          <w:tcPr>
            <w:tcW w:w="1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 рад/с</w:t>
            </w:r>
          </w:p>
        </w:tc>
      </w:tr>
      <w:tr w:rsidR="00C8709B" w:rsidRPr="00C8709B" w:rsidTr="00C8709B">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Мощность эквивалентной дозы, Р</w:t>
            </w:r>
            <w:r w:rsidRPr="00C8709B">
              <w:rPr>
                <w:rFonts w:ascii="Times New Roman" w:eastAsia="Times New Roman" w:hAnsi="Times New Roman" w:cs="Times New Roman"/>
                <w:sz w:val="15"/>
                <w:szCs w:val="15"/>
                <w:bdr w:val="none" w:sz="0" w:space="0" w:color="auto" w:frame="1"/>
                <w:vertAlign w:val="subscript"/>
                <w:lang w:eastAsia="ru-RU"/>
              </w:rPr>
              <w:t>экв</w:t>
            </w:r>
          </w:p>
        </w:tc>
        <w:tc>
          <w:tcPr>
            <w:tcW w:w="7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 Зв/с</w:t>
            </w:r>
          </w:p>
        </w:tc>
        <w:tc>
          <w:tcPr>
            <w:tcW w:w="1450" w:type="pct"/>
            <w:tcBorders>
              <w:top w:val="nil"/>
              <w:left w:val="nil"/>
              <w:bottom w:val="nil"/>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100 бэр/с</w:t>
            </w:r>
          </w:p>
        </w:tc>
      </w:tr>
      <w:tr w:rsidR="00C8709B" w:rsidRPr="00C8709B" w:rsidTr="00C8709B">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both"/>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Мощность экспозиционной дозы гамма-излучения, Р</w:t>
            </w:r>
            <w:r w:rsidRPr="00C8709B">
              <w:rPr>
                <w:rFonts w:ascii="Times New Roman" w:eastAsia="Times New Roman" w:hAnsi="Times New Roman" w:cs="Times New Roman"/>
                <w:sz w:val="15"/>
                <w:szCs w:val="15"/>
                <w:bdr w:val="none" w:sz="0" w:space="0" w:color="auto" w:frame="1"/>
                <w:vertAlign w:val="subscript"/>
                <w:lang w:eastAsia="ru-RU"/>
              </w:rPr>
              <w:t>экс</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 А/кг</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C8709B" w:rsidRPr="00C8709B" w:rsidRDefault="00C8709B" w:rsidP="00C8709B">
            <w:pPr>
              <w:spacing w:after="0" w:line="240" w:lineRule="auto"/>
              <w:jc w:val="center"/>
              <w:rPr>
                <w:rFonts w:ascii="Times New Roman" w:eastAsia="Times New Roman" w:hAnsi="Times New Roman" w:cs="Times New Roman"/>
                <w:sz w:val="20"/>
                <w:szCs w:val="20"/>
                <w:lang w:eastAsia="ru-RU"/>
              </w:rPr>
            </w:pPr>
            <w:r w:rsidRPr="00C8709B">
              <w:rPr>
                <w:rFonts w:ascii="Times New Roman" w:eastAsia="Times New Roman" w:hAnsi="Times New Roman" w:cs="Times New Roman"/>
                <w:sz w:val="20"/>
                <w:szCs w:val="20"/>
                <w:lang w:eastAsia="ru-RU"/>
              </w:rPr>
              <w:t>10</w:t>
            </w:r>
            <w:r w:rsidRPr="00C8709B">
              <w:rPr>
                <w:rFonts w:ascii="Times New Roman" w:eastAsia="Times New Roman" w:hAnsi="Times New Roman" w:cs="Times New Roman"/>
                <w:sz w:val="15"/>
                <w:szCs w:val="15"/>
                <w:bdr w:val="none" w:sz="0" w:space="0" w:color="auto" w:frame="1"/>
                <w:vertAlign w:val="superscript"/>
                <w:lang w:eastAsia="ru-RU"/>
              </w:rPr>
              <w:t>12</w:t>
            </w:r>
            <w:r w:rsidRPr="00C8709B">
              <w:rPr>
                <w:rFonts w:ascii="Times New Roman" w:eastAsia="Times New Roman" w:hAnsi="Times New Roman" w:cs="Times New Roman"/>
                <w:sz w:val="20"/>
                <w:lang w:eastAsia="ru-RU"/>
              </w:rPr>
              <w:t> </w:t>
            </w:r>
            <w:r w:rsidRPr="00C8709B">
              <w:rPr>
                <w:rFonts w:ascii="Times New Roman" w:eastAsia="Times New Roman" w:hAnsi="Times New Roman" w:cs="Times New Roman"/>
                <w:sz w:val="20"/>
                <w:szCs w:val="20"/>
                <w:lang w:eastAsia="ru-RU"/>
              </w:rPr>
              <w:t>× 13,95 мкР/час</w:t>
            </w:r>
          </w:p>
        </w:tc>
      </w:tr>
    </w:tbl>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0"/>
          <w:szCs w:val="20"/>
          <w:bdr w:val="none" w:sz="0" w:space="0" w:color="auto" w:frame="1"/>
          <w:lang w:eastAsia="ru-RU"/>
        </w:rPr>
        <w:t>Примечание</w:t>
      </w:r>
      <w:r w:rsidRPr="00C8709B">
        <w:rPr>
          <w:rFonts w:ascii="Times New Roman" w:eastAsia="Times New Roman" w:hAnsi="Times New Roman" w:cs="Times New Roman"/>
          <w:color w:val="333333"/>
          <w:sz w:val="20"/>
          <w:szCs w:val="20"/>
          <w:lang w:eastAsia="ru-RU"/>
        </w:rPr>
        <w:t>- Мощность эквивалентной дозы 0,01 мкЗв/час энергетически эквивалентна мощностиэкспозиционной дозы</w:t>
      </w:r>
      <w:r w:rsidRPr="00C8709B">
        <w:rPr>
          <w:rFonts w:ascii="Times New Roman" w:eastAsia="Times New Roman" w:hAnsi="Times New Roman" w:cs="Times New Roman"/>
          <w:color w:val="333333"/>
          <w:sz w:val="20"/>
          <w:lang w:eastAsia="ru-RU"/>
        </w:rPr>
        <w:t> </w:t>
      </w:r>
      <w:r>
        <w:rPr>
          <w:rFonts w:ascii="Times New Roman" w:eastAsia="Times New Roman" w:hAnsi="Times New Roman" w:cs="Times New Roman"/>
          <w:noProof/>
          <w:color w:val="333333"/>
          <w:sz w:val="15"/>
          <w:szCs w:val="15"/>
          <w:bdr w:val="none" w:sz="0" w:space="0" w:color="auto" w:frame="1"/>
          <w:vertAlign w:val="subscript"/>
          <w:lang w:eastAsia="ru-RU"/>
        </w:rPr>
        <w:drawing>
          <wp:inline distT="0" distB="0" distL="0" distR="0">
            <wp:extent cx="133350" cy="104775"/>
            <wp:effectExtent l="19050" t="0" r="0" b="0"/>
            <wp:docPr id="3" name="Рисунок 3" descr="http://ohranatruda.ru/ot_biblio/normativ/data_normativ/5/5155/x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hranatruda.ru/ot_biblio/normativ/data_normativ/5/5155/x005.gif"/>
                    <pic:cNvPicPr>
                      <a:picLocks noChangeAspect="1" noChangeArrowheads="1"/>
                    </pic:cNvPicPr>
                  </pic:nvPicPr>
                  <pic:blipFill>
                    <a:blip r:embed="rId150"/>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C8709B">
        <w:rPr>
          <w:rFonts w:ascii="Times New Roman" w:eastAsia="Times New Roman" w:hAnsi="Times New Roman" w:cs="Times New Roman"/>
          <w:color w:val="333333"/>
          <w:sz w:val="20"/>
          <w:szCs w:val="20"/>
          <w:bdr w:val="none" w:sz="0" w:space="0" w:color="auto" w:frame="1"/>
          <w:lang w:eastAsia="ru-RU"/>
        </w:rPr>
        <w:t> </w:t>
      </w:r>
      <w:r w:rsidRPr="00C8709B">
        <w:rPr>
          <w:rFonts w:ascii="Times New Roman" w:eastAsia="Times New Roman" w:hAnsi="Times New Roman" w:cs="Times New Roman"/>
          <w:color w:val="333333"/>
          <w:sz w:val="20"/>
          <w:szCs w:val="20"/>
          <w:lang w:eastAsia="ru-RU"/>
        </w:rPr>
        <w:t>1 мкР/час.</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9" w:name="i802857"/>
      <w:r w:rsidRPr="00C8709B">
        <w:rPr>
          <w:rFonts w:ascii="Times New Roman" w:eastAsia="Times New Roman" w:hAnsi="Times New Roman" w:cs="Times New Roman"/>
          <w:b/>
          <w:bCs/>
          <w:color w:val="333333"/>
          <w:kern w:val="36"/>
          <w:sz w:val="24"/>
          <w:szCs w:val="24"/>
          <w:bdr w:val="none" w:sz="0" w:space="0" w:color="auto" w:frame="1"/>
          <w:lang w:eastAsia="ru-RU"/>
        </w:rPr>
        <w:t>ПРИЛОЖЕНИЕК</w:t>
      </w:r>
      <w:bookmarkEnd w:id="79"/>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(обязательное)</w:t>
      </w:r>
    </w:p>
    <w:p w:rsidR="00C8709B" w:rsidRPr="00C8709B" w:rsidRDefault="00C8709B" w:rsidP="00C8709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80" w:name="i817645"/>
      <w:r w:rsidRPr="00C8709B">
        <w:rPr>
          <w:rFonts w:ascii="Times New Roman" w:eastAsia="Times New Roman" w:hAnsi="Times New Roman" w:cs="Times New Roman"/>
          <w:b/>
          <w:bCs/>
          <w:color w:val="333333"/>
          <w:kern w:val="36"/>
          <w:sz w:val="24"/>
          <w:szCs w:val="24"/>
          <w:bdr w:val="none" w:sz="0" w:space="0" w:color="auto" w:frame="1"/>
          <w:lang w:eastAsia="ru-RU"/>
        </w:rPr>
        <w:t>ПЕРЕЧЕНЬ ОСНОВНЫХ НОРМАТИВНЫХ ДОКУМЕНТОВ</w:t>
      </w:r>
      <w:bookmarkEnd w:id="80"/>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1" w:tooltip="Система нормативных документов в строительстве. Основные положения" w:history="1">
        <w:r w:rsidRPr="00C8709B">
          <w:rPr>
            <w:rFonts w:ascii="Times New Roman" w:eastAsia="Times New Roman" w:hAnsi="Times New Roman" w:cs="Times New Roman"/>
            <w:color w:val="800080"/>
            <w:sz w:val="24"/>
            <w:szCs w:val="24"/>
            <w:lang w:eastAsia="ru-RU"/>
          </w:rPr>
          <w:t>СНиП10-01-94</w:t>
        </w:r>
      </w:hyperlink>
      <w:r w:rsidRPr="00C8709B">
        <w:rPr>
          <w:rFonts w:ascii="Times New Roman" w:eastAsia="Times New Roman" w:hAnsi="Times New Roman" w:cs="Times New Roman"/>
          <w:color w:val="333333"/>
          <w:sz w:val="24"/>
          <w:szCs w:val="24"/>
          <w:bdr w:val="none" w:sz="0" w:space="0" w:color="auto" w:frame="1"/>
          <w:lang w:eastAsia="ru-RU"/>
        </w:rPr>
        <w:t>. Система нормативных документов в строительстве. Основныеположения.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2" w:tooltip="Инженерные изыскания для строительства. Основные положения" w:history="1">
        <w:r w:rsidRPr="00C8709B">
          <w:rPr>
            <w:rFonts w:ascii="Times New Roman" w:eastAsia="Times New Roman" w:hAnsi="Times New Roman" w:cs="Times New Roman"/>
            <w:color w:val="800080"/>
            <w:sz w:val="24"/>
            <w:szCs w:val="24"/>
            <w:lang w:eastAsia="ru-RU"/>
          </w:rPr>
          <w:t>СНиП11-02-96</w:t>
        </w:r>
      </w:hyperlink>
      <w:r w:rsidRPr="00C8709B">
        <w:rPr>
          <w:rFonts w:ascii="Times New Roman" w:eastAsia="Times New Roman" w:hAnsi="Times New Roman" w:cs="Times New Roman"/>
          <w:color w:val="333333"/>
          <w:sz w:val="24"/>
          <w:szCs w:val="24"/>
          <w:bdr w:val="none" w:sz="0" w:space="0" w:color="auto" w:frame="1"/>
          <w:lang w:eastAsia="ru-RU"/>
        </w:rPr>
        <w:t>. Инженерные изыскания для строительства. Основные положения.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3" w:tooltip="Система стандартов в области охраны природы и улучшении использования природных ресурсов. Основные положения" w:history="1">
        <w:r w:rsidRPr="00C8709B">
          <w:rPr>
            <w:rFonts w:ascii="Times New Roman" w:eastAsia="Times New Roman" w:hAnsi="Times New Roman" w:cs="Times New Roman"/>
            <w:color w:val="800080"/>
            <w:sz w:val="24"/>
            <w:szCs w:val="24"/>
            <w:lang w:eastAsia="ru-RU"/>
          </w:rPr>
          <w:t>ГОСТ17.0.0.01-76</w:t>
        </w:r>
      </w:hyperlink>
      <w:r w:rsidRPr="00C8709B">
        <w:rPr>
          <w:rFonts w:ascii="Times New Roman" w:eastAsia="Times New Roman" w:hAnsi="Times New Roman" w:cs="Times New Roman"/>
          <w:color w:val="333333"/>
          <w:sz w:val="24"/>
          <w:szCs w:val="24"/>
          <w:bdr w:val="none" w:sz="0" w:space="0" w:color="auto" w:frame="1"/>
          <w:lang w:eastAsia="ru-RU"/>
        </w:rPr>
        <w:t>. Система стандартов в области охраны природы и улучшенияиспользования природных ресурсов.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4" w:tooltip="Охрана природы. Метрологическое обеспечение контроля загрязненности атмосферы, поверхностных вод и почвы. Основные положения" w:history="1">
        <w:r w:rsidRPr="00C8709B">
          <w:rPr>
            <w:rFonts w:ascii="Times New Roman" w:eastAsia="Times New Roman" w:hAnsi="Times New Roman" w:cs="Times New Roman"/>
            <w:color w:val="800080"/>
            <w:sz w:val="24"/>
            <w:szCs w:val="24"/>
            <w:lang w:eastAsia="ru-RU"/>
          </w:rPr>
          <w:t>ГОСТ17.0.0.02-79</w:t>
        </w:r>
      </w:hyperlink>
      <w:r w:rsidRPr="00C8709B">
        <w:rPr>
          <w:rFonts w:ascii="Times New Roman" w:eastAsia="Times New Roman" w:hAnsi="Times New Roman" w:cs="Times New Roman"/>
          <w:color w:val="333333"/>
          <w:sz w:val="24"/>
          <w:szCs w:val="24"/>
          <w:bdr w:val="none" w:sz="0" w:space="0" w:color="auto" w:frame="1"/>
          <w:lang w:eastAsia="ru-RU"/>
        </w:rPr>
        <w:t>. Метрологическое обеспечение контроля загрязнения атмосферы,поверхностных вод и почвы.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5" w:tooltip="Охрана природы. Гидросфера. Классификация водопользований" w:history="1">
        <w:r w:rsidRPr="00C8709B">
          <w:rPr>
            <w:rFonts w:ascii="Times New Roman" w:eastAsia="Times New Roman" w:hAnsi="Times New Roman" w:cs="Times New Roman"/>
            <w:color w:val="800080"/>
            <w:sz w:val="24"/>
            <w:szCs w:val="24"/>
            <w:lang w:eastAsia="ru-RU"/>
          </w:rPr>
          <w:t>ГОСТ17.1.1.03-86</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Гидросфера. Классификация водопользовании.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6" w:tooltip="Охрана природы. Гидросфера. Классификация подземных вод по целям водопользования" w:history="1">
        <w:r w:rsidRPr="00C8709B">
          <w:rPr>
            <w:rFonts w:ascii="Times New Roman" w:eastAsia="Times New Roman" w:hAnsi="Times New Roman" w:cs="Times New Roman"/>
            <w:color w:val="800080"/>
            <w:sz w:val="24"/>
            <w:szCs w:val="24"/>
            <w:lang w:eastAsia="ru-RU"/>
          </w:rPr>
          <w:t>ГОСТ17.1.1.04-80</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Гидросфера. Классификация подземных вод поцелям водопользования.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17.1.2.04-77. Охранаприроды. Гидросфера. Показатели состояния и правила таксации рыбохозяйственныхводных объектов.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17.1.3.04-82. Охрана природы.Гидросфера. Общие требования к охране поверхностных и подземных вод отзагрязнения пестицидами.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7" w:tooltip="Охрана природы. Гидросфера. Общие требования к охране поверхностных и подземных вод от загрязнения нефтью и нефтепродуктами" w:history="1">
        <w:r w:rsidRPr="00C8709B">
          <w:rPr>
            <w:rFonts w:ascii="Times New Roman" w:eastAsia="Times New Roman" w:hAnsi="Times New Roman" w:cs="Times New Roman"/>
            <w:color w:val="800080"/>
            <w:sz w:val="24"/>
            <w:szCs w:val="24"/>
            <w:lang w:eastAsia="ru-RU"/>
          </w:rPr>
          <w:t>ГОСТ17.1.3.05-82</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Гидросфера. Общие требования к охранеповерхностных и подземных вод от загрязнения нефтью и нефтепродуктами.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8" w:tooltip="Охрана природы. Гидросфера. Общие требования к охране подземных вод" w:history="1">
        <w:r w:rsidRPr="00C8709B">
          <w:rPr>
            <w:rFonts w:ascii="Times New Roman" w:eastAsia="Times New Roman" w:hAnsi="Times New Roman" w:cs="Times New Roman"/>
            <w:color w:val="800080"/>
            <w:sz w:val="24"/>
            <w:szCs w:val="24"/>
            <w:lang w:eastAsia="ru-RU"/>
          </w:rPr>
          <w:t>ГОСТ17.1.3.06-82</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Гидросфера. Общие требования к охранеподземных вод.</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59" w:tooltip="Охрана природы. Гидросфера. Правила контроля качества воды водоемов и водотоков" w:history="1">
        <w:r w:rsidRPr="00C8709B">
          <w:rPr>
            <w:rFonts w:ascii="Times New Roman" w:eastAsia="Times New Roman" w:hAnsi="Times New Roman" w:cs="Times New Roman"/>
            <w:color w:val="800080"/>
            <w:sz w:val="24"/>
            <w:szCs w:val="24"/>
            <w:lang w:eastAsia="ru-RU"/>
          </w:rPr>
          <w:t>ГОСТ17.1.3.07-82</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Гидросфера. Правила контроля качества водыводоёмов и водотоков.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17.1.3.08-82. Охранаприроды. Гидросфера. Правила контроля качества морских вод.</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17.1.3.11-84. Охранаприроды. Гидросфера. Общие требования охраны поверхностных и подземных вод отзагрязнения минеральными удобрениями.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0" w:tooltip="Охрана природы. Гидросфера. Общие требования к охране поверхностных вод от загрязнения" w:history="1">
        <w:r w:rsidRPr="00C8709B">
          <w:rPr>
            <w:rFonts w:ascii="Times New Roman" w:eastAsia="Times New Roman" w:hAnsi="Times New Roman" w:cs="Times New Roman"/>
            <w:color w:val="800080"/>
            <w:sz w:val="24"/>
            <w:szCs w:val="24"/>
            <w:lang w:eastAsia="ru-RU"/>
          </w:rPr>
          <w:t>ГОСТ17.1.3.13-86</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Гидросфера. Общие требования к охранеповерхностных вод от загрязнений.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1" w:tooltip="Охрана природы. Гидросфера. Общие требования к методам определения нефтепродуктов в природных и сточных водах" w:history="1">
        <w:r w:rsidRPr="00C8709B">
          <w:rPr>
            <w:rFonts w:ascii="Times New Roman" w:eastAsia="Times New Roman" w:hAnsi="Times New Roman" w:cs="Times New Roman"/>
            <w:color w:val="800080"/>
            <w:sz w:val="24"/>
            <w:szCs w:val="24"/>
            <w:lang w:eastAsia="ru-RU"/>
          </w:rPr>
          <w:t>ГОСТ17.1.4.01-80</w:t>
        </w:r>
      </w:hyperlink>
      <w:r w:rsidRPr="00C8709B">
        <w:rPr>
          <w:rFonts w:ascii="Times New Roman" w:eastAsia="Times New Roman" w:hAnsi="Times New Roman" w:cs="Times New Roman"/>
          <w:color w:val="333333"/>
          <w:sz w:val="24"/>
          <w:szCs w:val="24"/>
          <w:bdr w:val="none" w:sz="0" w:space="0" w:color="auto" w:frame="1"/>
          <w:lang w:eastAsia="ru-RU"/>
        </w:rPr>
        <w:t>. Общие требования к методам определения нефтепродуктов вприродных и сточных водах.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17.1.5.02-80. Охранаприроды. Гидросфера. Гигиенические требования к зонам рекреации водныхобъектов.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17.1.5.03-81. Охранаприроды. Гидросфера. Анализаторы общего органического углерода в природныхводах.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17.1.5.04-81. Охранаприроды. Гидросфера. Приборы и устройства для отбора, первичной обработки ихранения проб природной воды. Общие технические требования.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2" w:tooltip="Охрана природы. Гидросфера. Общие требования к отбору проб поверхностных и морских вод, льда и атмосферных осадков" w:history="1">
        <w:r w:rsidRPr="00C8709B">
          <w:rPr>
            <w:rFonts w:ascii="Times New Roman" w:eastAsia="Times New Roman" w:hAnsi="Times New Roman" w:cs="Times New Roman"/>
            <w:color w:val="800080"/>
            <w:sz w:val="24"/>
            <w:szCs w:val="24"/>
            <w:lang w:eastAsia="ru-RU"/>
          </w:rPr>
          <w:t>ГОСТ17.1.5.05-85</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Гидросфера. Общие требования к отбору пробповерхностных и морских вод, льда и атмосферных осадков.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3" w:tooltip="Охрана природы. Атмосфера. Термины и определения контроля загрязнения" w:history="1">
        <w:r w:rsidRPr="00C8709B">
          <w:rPr>
            <w:rFonts w:ascii="Times New Roman" w:eastAsia="Times New Roman" w:hAnsi="Times New Roman" w:cs="Times New Roman"/>
            <w:color w:val="800080"/>
            <w:sz w:val="24"/>
            <w:szCs w:val="24"/>
            <w:lang w:eastAsia="ru-RU"/>
          </w:rPr>
          <w:t>ГОСТ17.2.1.03-84</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Атмосфера. Термины и определения контролязагрязнения.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4" w:tooltip="Охрана природы. Атмосфера. Правила контроля качества воздуха населенных пунктов" w:history="1">
        <w:r w:rsidRPr="00C8709B">
          <w:rPr>
            <w:rFonts w:ascii="Times New Roman" w:eastAsia="Times New Roman" w:hAnsi="Times New Roman" w:cs="Times New Roman"/>
            <w:color w:val="800080"/>
            <w:sz w:val="24"/>
            <w:szCs w:val="24"/>
            <w:lang w:eastAsia="ru-RU"/>
          </w:rPr>
          <w:t>ГОСТ17.2.3.01-86</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Атмосфера. Правила контроля качества воздуханаселенных пунктов.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5" w:tooltip="Охрана природы. Атмосфера. Общие требования к методам определения загрязняющих веществ" w:history="1">
        <w:r w:rsidRPr="00C8709B">
          <w:rPr>
            <w:rFonts w:ascii="Times New Roman" w:eastAsia="Times New Roman" w:hAnsi="Times New Roman" w:cs="Times New Roman"/>
            <w:color w:val="800080"/>
            <w:sz w:val="24"/>
            <w:szCs w:val="24"/>
            <w:lang w:eastAsia="ru-RU"/>
          </w:rPr>
          <w:t>ГОСТ17.2.4.02-81</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Атмосфера. Общие требования к методамопределения загрязняющих веществ.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17.2.6.01-85. Охрана природы.Атмосфера. Приборы для отбора проб воздуха населенных пунктов.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6" w:tooltip="Охрана природы. Атмосфера. Газоанализаторы автоматические для контроля загрязнения атмосферы. Общие технические требования" w:history="1">
        <w:r w:rsidRPr="00C8709B">
          <w:rPr>
            <w:rFonts w:ascii="Times New Roman" w:eastAsia="Times New Roman" w:hAnsi="Times New Roman" w:cs="Times New Roman"/>
            <w:color w:val="800080"/>
            <w:sz w:val="24"/>
            <w:szCs w:val="24"/>
            <w:lang w:eastAsia="ru-RU"/>
          </w:rPr>
          <w:t>ГОСТ17.2.6.02-85</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Атмосфера. Газоанализаторы автоматические дляконтроля загрязнения атмосферы.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7" w:tooltip="Охрана природы. Почвы. Классификация химических веществ для контроля загрязнения" w:history="1">
        <w:r w:rsidRPr="00C8709B">
          <w:rPr>
            <w:rFonts w:ascii="Times New Roman" w:eastAsia="Times New Roman" w:hAnsi="Times New Roman" w:cs="Times New Roman"/>
            <w:color w:val="800080"/>
            <w:sz w:val="24"/>
            <w:szCs w:val="24"/>
            <w:lang w:eastAsia="ru-RU"/>
          </w:rPr>
          <w:t>ГОСТ17.4.1.02-83</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Почвы. Классификация химических веществ дляконтроля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17.4.1.03-84. Охранаприроды. Почвы. Термины и определения химического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8" w:tooltip="Охрана природы. Почвы. Номенклатура показателей санитарного состояния" w:history="1">
        <w:r w:rsidRPr="00C8709B">
          <w:rPr>
            <w:rFonts w:ascii="Times New Roman" w:eastAsia="Times New Roman" w:hAnsi="Times New Roman" w:cs="Times New Roman"/>
            <w:color w:val="800080"/>
            <w:sz w:val="24"/>
            <w:szCs w:val="24"/>
            <w:lang w:eastAsia="ru-RU"/>
          </w:rPr>
          <w:t>ГОСТ17.4.2.01-81</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Почвы. Номенклатура показателей санитарногосостояния.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69" w:tooltip="Охрана природы. Почвы. Паспорт почв" w:history="1">
        <w:r w:rsidRPr="00C8709B">
          <w:rPr>
            <w:rFonts w:ascii="Times New Roman" w:eastAsia="Times New Roman" w:hAnsi="Times New Roman" w:cs="Times New Roman"/>
            <w:color w:val="800080"/>
            <w:sz w:val="24"/>
            <w:szCs w:val="24"/>
            <w:lang w:eastAsia="ru-RU"/>
          </w:rPr>
          <w:t>ГОСТ 17.4.2.03-86</w:t>
        </w:r>
      </w:hyperlink>
      <w:r w:rsidRPr="00C8709B">
        <w:rPr>
          <w:rFonts w:ascii="Times New Roman" w:eastAsia="Times New Roman" w:hAnsi="Times New Roman" w:cs="Times New Roman"/>
          <w:color w:val="333333"/>
          <w:sz w:val="24"/>
          <w:szCs w:val="24"/>
          <w:bdr w:val="none" w:sz="0" w:space="0" w:color="auto" w:frame="1"/>
          <w:lang w:eastAsia="ru-RU"/>
        </w:rPr>
        <w:t>. Паспортпочв.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0" w:tooltip="Охрана природы. Почвы. Общие требования к отбору проб" w:history="1">
        <w:r w:rsidRPr="00C8709B">
          <w:rPr>
            <w:rFonts w:ascii="Times New Roman" w:eastAsia="Times New Roman" w:hAnsi="Times New Roman" w:cs="Times New Roman"/>
            <w:color w:val="800080"/>
            <w:sz w:val="24"/>
            <w:szCs w:val="24"/>
            <w:lang w:eastAsia="ru-RU"/>
          </w:rPr>
          <w:t>ГОСТ 17.4.3.01-83</w:t>
        </w:r>
      </w:hyperlink>
      <w:r w:rsidRPr="00C8709B">
        <w:rPr>
          <w:rFonts w:ascii="Times New Roman" w:eastAsia="Times New Roman" w:hAnsi="Times New Roman" w:cs="Times New Roman"/>
          <w:color w:val="333333"/>
          <w:sz w:val="24"/>
          <w:szCs w:val="24"/>
          <w:bdr w:val="none" w:sz="0" w:space="0" w:color="auto" w:frame="1"/>
          <w:lang w:eastAsia="ru-RU"/>
        </w:rPr>
        <w:t>.Охрана природы. Почвы. Общие требования к отбору проб.</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1" w:tooltip="Охрана природы. Почвы. Общие требования к методам определения загрязняющих веществ" w:history="1">
        <w:r w:rsidRPr="00C8709B">
          <w:rPr>
            <w:rFonts w:ascii="Times New Roman" w:eastAsia="Times New Roman" w:hAnsi="Times New Roman" w:cs="Times New Roman"/>
            <w:color w:val="800080"/>
            <w:sz w:val="24"/>
            <w:szCs w:val="24"/>
            <w:lang w:eastAsia="ru-RU"/>
          </w:rPr>
          <w:t>ГОСТ17.4.3.03-85</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Почвы. Общие требования к методам определениязагрязняющих веществ.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2" w:tooltip="Охрана природы. Почвы. Общие требования к контролю и охране от загрязнения" w:history="1">
        <w:r w:rsidRPr="00C8709B">
          <w:rPr>
            <w:rFonts w:ascii="Times New Roman" w:eastAsia="Times New Roman" w:hAnsi="Times New Roman" w:cs="Times New Roman"/>
            <w:color w:val="800080"/>
            <w:sz w:val="24"/>
            <w:szCs w:val="24"/>
            <w:lang w:eastAsia="ru-RU"/>
          </w:rPr>
          <w:t>ГОСТ17.4.3.04-85</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Почвы. Общие требования к контролю и охранеот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3" w:tooltip="Охрана природы. Почвы. Общие требования к классификации почв по влиянию на них химических загрязняющих веществ" w:history="1">
        <w:r w:rsidRPr="00C8709B">
          <w:rPr>
            <w:rFonts w:ascii="Times New Roman" w:eastAsia="Times New Roman" w:hAnsi="Times New Roman" w:cs="Times New Roman"/>
            <w:color w:val="800080"/>
            <w:sz w:val="24"/>
            <w:szCs w:val="24"/>
            <w:lang w:eastAsia="ru-RU"/>
          </w:rPr>
          <w:t>ГОСТ17.4.3.06-86</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Почвы. Общие требования к классификации почвпо влиянию на них химических загрязняющих веществ.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4" w:tooltip="Охрана природы. Почвы. Методы отбора и подготовки проб для химического, бактериологического, гельминтологического анализа" w:history="1">
        <w:r w:rsidRPr="00C8709B">
          <w:rPr>
            <w:rFonts w:ascii="Times New Roman" w:eastAsia="Times New Roman" w:hAnsi="Times New Roman" w:cs="Times New Roman"/>
            <w:color w:val="800080"/>
            <w:sz w:val="24"/>
            <w:szCs w:val="24"/>
            <w:lang w:eastAsia="ru-RU"/>
          </w:rPr>
          <w:t>ГОСТ17.4.4.02-84</w:t>
        </w:r>
      </w:hyperlink>
      <w:r w:rsidRPr="00C8709B">
        <w:rPr>
          <w:rFonts w:ascii="Times New Roman" w:eastAsia="Times New Roman" w:hAnsi="Times New Roman" w:cs="Times New Roman"/>
          <w:color w:val="333333"/>
          <w:sz w:val="24"/>
          <w:szCs w:val="24"/>
          <w:bdr w:val="none" w:sz="0" w:space="0" w:color="auto" w:frame="1"/>
          <w:lang w:eastAsia="ru-RU"/>
        </w:rPr>
        <w:t>. Охрана природы. Почвы. Методы отбора и подготовки проб дляхимического, бактериологического, гельминтологического анализа.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17.4.4.03-86. Охранаприроды. Почвы. Метод определения потенциальной опасности эрозии подвоздействием дождей.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5" w:tooltip="Источники централизованного хозяйственно-питьевого водоснабжения. Гигиенические, технические требования и правила выбора" w:history="1">
        <w:r w:rsidRPr="00C8709B">
          <w:rPr>
            <w:rFonts w:ascii="Times New Roman" w:eastAsia="Times New Roman" w:hAnsi="Times New Roman" w:cs="Times New Roman"/>
            <w:color w:val="800080"/>
            <w:sz w:val="24"/>
            <w:szCs w:val="24"/>
            <w:lang w:eastAsia="ru-RU"/>
          </w:rPr>
          <w:t>ГОСТ2761-84</w:t>
        </w:r>
      </w:hyperlink>
      <w:r w:rsidRPr="00C8709B">
        <w:rPr>
          <w:rFonts w:ascii="Times New Roman" w:eastAsia="Times New Roman" w:hAnsi="Times New Roman" w:cs="Times New Roman"/>
          <w:color w:val="333333"/>
          <w:sz w:val="24"/>
          <w:szCs w:val="24"/>
          <w:bdr w:val="none" w:sz="0" w:space="0" w:color="auto" w:frame="1"/>
          <w:lang w:eastAsia="ru-RU"/>
        </w:rPr>
        <w:t>. Источники централизованного хозяйственно-питьевого водоснабжения.Гигиенические, технические требования и правила выбора.</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6" w:tooltip="Вода питьевая. Гигиенические требования и контроль за качеством" w:history="1">
        <w:r w:rsidRPr="00C8709B">
          <w:rPr>
            <w:rFonts w:ascii="Times New Roman" w:eastAsia="Times New Roman" w:hAnsi="Times New Roman" w:cs="Times New Roman"/>
            <w:color w:val="800080"/>
            <w:sz w:val="24"/>
            <w:szCs w:val="24"/>
            <w:lang w:eastAsia="ru-RU"/>
          </w:rPr>
          <w:t>ГОСТ2874-82</w:t>
        </w:r>
      </w:hyperlink>
      <w:r w:rsidRPr="00C8709B">
        <w:rPr>
          <w:rFonts w:ascii="Times New Roman" w:eastAsia="Times New Roman" w:hAnsi="Times New Roman" w:cs="Times New Roman"/>
          <w:color w:val="333333"/>
          <w:sz w:val="24"/>
          <w:szCs w:val="24"/>
          <w:bdr w:val="none" w:sz="0" w:space="0" w:color="auto" w:frame="1"/>
          <w:lang w:eastAsia="ru-RU"/>
        </w:rPr>
        <w:t>. Вода питьевая. Гигиенические требования, контроль за качеством.</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4979-49. Водахозяйственно-питьевого и промышленного водоснабжения. Методы химическогоанализа. Отбор, хранение и транспортирование проб.</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7" w:tooltip="Шум. Транспортные потоки. Методы измерения шумовой характеристики" w:history="1">
        <w:r w:rsidRPr="00C8709B">
          <w:rPr>
            <w:rFonts w:ascii="Times New Roman" w:eastAsia="Times New Roman" w:hAnsi="Times New Roman" w:cs="Times New Roman"/>
            <w:color w:val="800080"/>
            <w:sz w:val="24"/>
            <w:szCs w:val="24"/>
            <w:lang w:eastAsia="ru-RU"/>
          </w:rPr>
          <w:t>ГОСТ20444-85</w:t>
        </w:r>
      </w:hyperlink>
      <w:r w:rsidRPr="00C8709B">
        <w:rPr>
          <w:rFonts w:ascii="Times New Roman" w:eastAsia="Times New Roman" w:hAnsi="Times New Roman" w:cs="Times New Roman"/>
          <w:color w:val="333333"/>
          <w:sz w:val="24"/>
          <w:szCs w:val="24"/>
          <w:bdr w:val="none" w:sz="0" w:space="0" w:color="auto" w:frame="1"/>
          <w:lang w:eastAsia="ru-RU"/>
        </w:rPr>
        <w:t>. Шум. Транспортные потоки. Методы измерения шумовой характеристики.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8" w:tooltip="Шум. Методы измерения шума на селитебной территории и в помещениях жилых и общественных зданий" w:history="1">
        <w:r w:rsidRPr="00C8709B">
          <w:rPr>
            <w:rFonts w:ascii="Times New Roman" w:eastAsia="Times New Roman" w:hAnsi="Times New Roman" w:cs="Times New Roman"/>
            <w:color w:val="800080"/>
            <w:sz w:val="24"/>
            <w:szCs w:val="24"/>
            <w:lang w:eastAsia="ru-RU"/>
          </w:rPr>
          <w:t>ГОСТ23337-78</w:t>
        </w:r>
      </w:hyperlink>
      <w:r w:rsidRPr="00C8709B">
        <w:rPr>
          <w:rFonts w:ascii="Times New Roman" w:eastAsia="Times New Roman" w:hAnsi="Times New Roman" w:cs="Times New Roman"/>
          <w:color w:val="333333"/>
          <w:sz w:val="24"/>
          <w:szCs w:val="24"/>
          <w:bdr w:val="none" w:sz="0" w:space="0" w:color="auto" w:frame="1"/>
          <w:lang w:eastAsia="ru-RU"/>
        </w:rPr>
        <w:t>. Шум. Методы измерения шума на селитебной территории и впомещениях жилых и общественных зданий.</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24481-80. Вода питьевая, отбор проб.</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ГОСТ 28168-89. Почвы. Отборпроб.</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79" w:tooltip="ССБТ. Электрические поля промышленной частоты. Допустимые уровни напряженности и требования к проведению контроля на рабочих местах" w:history="1">
        <w:r w:rsidRPr="00C8709B">
          <w:rPr>
            <w:rFonts w:ascii="Times New Roman" w:eastAsia="Times New Roman" w:hAnsi="Times New Roman" w:cs="Times New Roman"/>
            <w:color w:val="800080"/>
            <w:sz w:val="24"/>
            <w:szCs w:val="24"/>
            <w:lang w:eastAsia="ru-RU"/>
          </w:rPr>
          <w:t>ГОСТ12.1.002-84</w:t>
        </w:r>
      </w:hyperlink>
      <w:r w:rsidRPr="00C8709B">
        <w:rPr>
          <w:rFonts w:ascii="Times New Roman" w:eastAsia="Times New Roman" w:hAnsi="Times New Roman" w:cs="Times New Roman"/>
          <w:color w:val="333333"/>
          <w:sz w:val="24"/>
          <w:szCs w:val="24"/>
          <w:bdr w:val="none" w:sz="0" w:space="0" w:color="auto" w:frame="1"/>
          <w:lang w:eastAsia="ru-RU"/>
        </w:rPr>
        <w:t>. ССБТ. Электрические поля промышленной частоты. Допустимыеуровни напряженности и требования к проведению контроля на рабочих местах.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0" w:tooltip="ССБТ. Шум. Общие требования безопасности" w:history="1">
        <w:r w:rsidRPr="00C8709B">
          <w:rPr>
            <w:rFonts w:ascii="Times New Roman" w:eastAsia="Times New Roman" w:hAnsi="Times New Roman" w:cs="Times New Roman"/>
            <w:color w:val="800080"/>
            <w:sz w:val="24"/>
            <w:szCs w:val="24"/>
            <w:lang w:eastAsia="ru-RU"/>
          </w:rPr>
          <w:t>ГОСТ 12.1.003-83</w:t>
        </w:r>
      </w:hyperlink>
      <w:r w:rsidRPr="00C8709B">
        <w:rPr>
          <w:rFonts w:ascii="Times New Roman" w:eastAsia="Times New Roman" w:hAnsi="Times New Roman" w:cs="Times New Roman"/>
          <w:color w:val="333333"/>
          <w:sz w:val="24"/>
          <w:szCs w:val="24"/>
          <w:bdr w:val="none" w:sz="0" w:space="0" w:color="auto" w:frame="1"/>
          <w:lang w:eastAsia="ru-RU"/>
        </w:rPr>
        <w:t>. ССБТ.Шум. Общие требования безопасности.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1" w:tooltip="ССБТ. Электромагнитные поля радиочастот. Допустимые уровни на рабочих местах и требования к проведению контроля." w:history="1">
        <w:r w:rsidRPr="00C8709B">
          <w:rPr>
            <w:rFonts w:ascii="Times New Roman" w:eastAsia="Times New Roman" w:hAnsi="Times New Roman" w:cs="Times New Roman"/>
            <w:color w:val="800080"/>
            <w:sz w:val="24"/>
            <w:szCs w:val="24"/>
            <w:lang w:eastAsia="ru-RU"/>
          </w:rPr>
          <w:t>ГОСТ12.1.006-84</w:t>
        </w:r>
      </w:hyperlink>
      <w:r w:rsidRPr="00C8709B">
        <w:rPr>
          <w:rFonts w:ascii="Times New Roman" w:eastAsia="Times New Roman" w:hAnsi="Times New Roman" w:cs="Times New Roman"/>
          <w:color w:val="333333"/>
          <w:sz w:val="24"/>
          <w:szCs w:val="24"/>
          <w:bdr w:val="none" w:sz="0" w:space="0" w:color="auto" w:frame="1"/>
          <w:lang w:eastAsia="ru-RU"/>
        </w:rPr>
        <w:t>. ССБТ. Электромагнитные поля радиочастот. Допустимые уровни нарабочих местах и требования к проведению контроля.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2" w:tooltip="ССБТ. Вибрационная безопасность. Общие требования" w:history="1">
        <w:r w:rsidRPr="00C8709B">
          <w:rPr>
            <w:rFonts w:ascii="Times New Roman" w:eastAsia="Times New Roman" w:hAnsi="Times New Roman" w:cs="Times New Roman"/>
            <w:color w:val="800080"/>
            <w:sz w:val="24"/>
            <w:szCs w:val="24"/>
            <w:lang w:eastAsia="ru-RU"/>
          </w:rPr>
          <w:t>ГОСТ 12.1.012-90</w:t>
        </w:r>
      </w:hyperlink>
      <w:r w:rsidRPr="00C8709B">
        <w:rPr>
          <w:rFonts w:ascii="Times New Roman" w:eastAsia="Times New Roman" w:hAnsi="Times New Roman" w:cs="Times New Roman"/>
          <w:color w:val="333333"/>
          <w:sz w:val="24"/>
          <w:szCs w:val="24"/>
          <w:bdr w:val="none" w:sz="0" w:space="0" w:color="auto" w:frame="1"/>
          <w:lang w:eastAsia="ru-RU"/>
        </w:rPr>
        <w:t>.ССБТ. Вибрационная безопасность. Общие требования.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3" w:tooltip="ССБТ. Вибрация. Средства измерения и контроля вибрации на рабочих местах. Технические требования" w:history="1">
        <w:r w:rsidRPr="00C8709B">
          <w:rPr>
            <w:rFonts w:ascii="Times New Roman" w:eastAsia="Times New Roman" w:hAnsi="Times New Roman" w:cs="Times New Roman"/>
            <w:color w:val="800080"/>
            <w:sz w:val="24"/>
            <w:szCs w:val="24"/>
            <w:lang w:eastAsia="ru-RU"/>
          </w:rPr>
          <w:t>ГОСТ12.4.012-83</w:t>
        </w:r>
      </w:hyperlink>
      <w:r w:rsidRPr="00C8709B">
        <w:rPr>
          <w:rFonts w:ascii="Times New Roman" w:eastAsia="Times New Roman" w:hAnsi="Times New Roman" w:cs="Times New Roman"/>
          <w:color w:val="333333"/>
          <w:sz w:val="24"/>
          <w:szCs w:val="24"/>
          <w:bdr w:val="none" w:sz="0" w:space="0" w:color="auto" w:frame="1"/>
          <w:lang w:eastAsia="ru-RU"/>
        </w:rPr>
        <w:t>. ССБТ. Вибрация. Средства измерения и контроля вибрации нарабочих местах. Технические требования.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4" w:tooltip="Зоны санитарной охраны источников водоснабжения и водопроводов хозяйственно-питьевого назначения. Санитарные правила и нормы" w:history="1">
        <w:r w:rsidRPr="00C8709B">
          <w:rPr>
            <w:rFonts w:ascii="Times New Roman" w:eastAsia="Times New Roman" w:hAnsi="Times New Roman" w:cs="Times New Roman"/>
            <w:color w:val="800080"/>
            <w:sz w:val="24"/>
            <w:szCs w:val="24"/>
            <w:lang w:eastAsia="ru-RU"/>
          </w:rPr>
          <w:t>СанПиН2.1.4.027-95</w:t>
        </w:r>
      </w:hyperlink>
      <w:r w:rsidRPr="00C8709B">
        <w:rPr>
          <w:rFonts w:ascii="Times New Roman" w:eastAsia="Times New Roman" w:hAnsi="Times New Roman" w:cs="Times New Roman"/>
          <w:color w:val="333333"/>
          <w:sz w:val="24"/>
          <w:szCs w:val="24"/>
          <w:bdr w:val="none" w:sz="0" w:space="0" w:color="auto" w:frame="1"/>
          <w:lang w:eastAsia="ru-RU"/>
        </w:rPr>
        <w:t>. Зоны санитарной охраны источников водоснабжения иводопроводов хозяйственно-питьевого назначения.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5" w:tooltip="Требования к качеству воды нецентрализованного водоснабжения. Санитарная охрана источников. Санитарные правила и нормы" w:history="1">
        <w:r w:rsidRPr="00C8709B">
          <w:rPr>
            <w:rFonts w:ascii="Times New Roman" w:eastAsia="Times New Roman" w:hAnsi="Times New Roman" w:cs="Times New Roman"/>
            <w:color w:val="800080"/>
            <w:sz w:val="24"/>
            <w:szCs w:val="24"/>
            <w:lang w:eastAsia="ru-RU"/>
          </w:rPr>
          <w:t>СанПиН2.1.4.544-96</w:t>
        </w:r>
      </w:hyperlink>
      <w:r w:rsidRPr="00C8709B">
        <w:rPr>
          <w:rFonts w:ascii="Times New Roman" w:eastAsia="Times New Roman" w:hAnsi="Times New Roman" w:cs="Times New Roman"/>
          <w:color w:val="333333"/>
          <w:sz w:val="24"/>
          <w:szCs w:val="24"/>
          <w:bdr w:val="none" w:sz="0" w:space="0" w:color="auto" w:frame="1"/>
          <w:lang w:eastAsia="ru-RU"/>
        </w:rPr>
        <w:t>. Требования к качеству воды нецентрализованного водоснабжения.Санитарная охрана источников.</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6" w:tooltip="Санитарные правила и нормы охраны поверхностных вод от загрязнения" w:history="1">
        <w:r w:rsidRPr="00C8709B">
          <w:rPr>
            <w:rFonts w:ascii="Times New Roman" w:eastAsia="Times New Roman" w:hAnsi="Times New Roman" w:cs="Times New Roman"/>
            <w:color w:val="800080"/>
            <w:sz w:val="24"/>
            <w:szCs w:val="24"/>
            <w:lang w:eastAsia="ru-RU"/>
          </w:rPr>
          <w:t>СанПиН4630-88</w:t>
        </w:r>
      </w:hyperlink>
      <w:r w:rsidRPr="00C8709B">
        <w:rPr>
          <w:rFonts w:ascii="Times New Roman" w:eastAsia="Times New Roman" w:hAnsi="Times New Roman" w:cs="Times New Roman"/>
          <w:color w:val="333333"/>
          <w:sz w:val="24"/>
          <w:szCs w:val="24"/>
          <w:bdr w:val="none" w:sz="0" w:space="0" w:color="auto" w:frame="1"/>
          <w:lang w:eastAsia="ru-RU"/>
        </w:rPr>
        <w:t>. Санитарные правила и нормы</w:t>
      </w:r>
      <w:r w:rsidRPr="00C8709B">
        <w:rPr>
          <w:rFonts w:ascii="Times New Roman" w:eastAsia="Times New Roman" w:hAnsi="Times New Roman" w:cs="Times New Roman"/>
          <w:b/>
          <w:bCs/>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охраныповерхностных вод от загрязнения.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hyperlink r:id="rId187" w:tooltip="Санитарные правила и нормы охраны прибрежных вод морей от загрязнения в местах водопользования населения." w:history="1">
        <w:r w:rsidRPr="00C8709B">
          <w:rPr>
            <w:rFonts w:ascii="Times New Roman" w:eastAsia="Times New Roman" w:hAnsi="Times New Roman" w:cs="Times New Roman"/>
            <w:color w:val="800080"/>
            <w:sz w:val="24"/>
            <w:szCs w:val="24"/>
            <w:lang w:eastAsia="ru-RU"/>
          </w:rPr>
          <w:t>СанПиН4631-88</w:t>
        </w:r>
      </w:hyperlink>
      <w:r w:rsidRPr="00C8709B">
        <w:rPr>
          <w:rFonts w:ascii="Times New Roman" w:eastAsia="Times New Roman" w:hAnsi="Times New Roman" w:cs="Times New Roman"/>
          <w:color w:val="333333"/>
          <w:sz w:val="24"/>
          <w:szCs w:val="24"/>
          <w:bdr w:val="none" w:sz="0" w:space="0" w:color="auto" w:frame="1"/>
          <w:lang w:eastAsia="ru-RU"/>
        </w:rPr>
        <w:t>. Санитарные правила и нормы охраны прибрежных вод морей отзагрязнения в местах водопользования населения.</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СанПиН 42-128-4433-87.Санитарные нормы допустимых концентраций химических веществ в почве.</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СанПиН 42-128-4948-89.Санитарные нормы допустимых уровней инфразвука и низкочастотного шума натерритории жилой застройки.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lastRenderedPageBreak/>
        <w:t>СН № 1304-75. Санитарныенормы допустимых вибраций в жилых домах.</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СН № 2963-84. Временныесанитарные нормы и правила защиты населения от воздействия электромагнитныхполей, создаваемых радиотехническими объектами.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СН № 2971-84. Санитарныенормы и правила защиты населения от воздействия электрического поля,создаваемого воздушными линиями электропередачи переменного тока промышленной частоты.</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СН № 3077-84. Санитарныенормы допустимого шума в помещениях жилых и общественных зданий и территорийжилой застройки.</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СН № 3044-84. Санитарныенормы вибрации рабочих мест.</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СН № 4131-86. ПДУвоздействия электрических полей диапазона частот 0,06-30 МГц.</w:t>
      </w:r>
    </w:p>
    <w:p w:rsidR="00C8709B" w:rsidRPr="00C8709B" w:rsidRDefault="00C8709B" w:rsidP="00C8709B">
      <w:pPr>
        <w:spacing w:after="0" w:line="210" w:lineRule="atLeast"/>
        <w:ind w:firstLine="283"/>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color w:val="333333"/>
          <w:sz w:val="24"/>
          <w:szCs w:val="24"/>
          <w:bdr w:val="none" w:sz="0" w:space="0" w:color="auto" w:frame="1"/>
          <w:lang w:eastAsia="ru-RU"/>
        </w:rPr>
        <w:t>СН № 4262-87. Санитарныенормы дифференцированных по частоте ПДУ для населения электромагнитных полей(ОВЧ диапазона волн), создаваемых телевизионными станциями.</w:t>
      </w:r>
    </w:p>
    <w:p w:rsidR="00C8709B" w:rsidRPr="00C8709B" w:rsidRDefault="00C8709B" w:rsidP="00C8709B">
      <w:pPr>
        <w:spacing w:after="0" w:line="210" w:lineRule="atLeast"/>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i/>
          <w:iCs/>
          <w:color w:val="333333"/>
          <w:sz w:val="24"/>
          <w:szCs w:val="24"/>
          <w:bdr w:val="none" w:sz="0" w:space="0" w:color="auto" w:frame="1"/>
          <w:lang w:eastAsia="ru-RU"/>
        </w:rPr>
        <w:t>Ключевые слова:</w:t>
      </w:r>
      <w:r w:rsidRPr="00C8709B">
        <w:rPr>
          <w:rFonts w:ascii="Times New Roman" w:eastAsia="Times New Roman" w:hAnsi="Times New Roman" w:cs="Times New Roman"/>
          <w:color w:val="333333"/>
          <w:sz w:val="24"/>
          <w:szCs w:val="24"/>
          <w:lang w:eastAsia="ru-RU"/>
        </w:rPr>
        <w:t> </w:t>
      </w:r>
      <w:r w:rsidRPr="00C8709B">
        <w:rPr>
          <w:rFonts w:ascii="Times New Roman" w:eastAsia="Times New Roman" w:hAnsi="Times New Roman" w:cs="Times New Roman"/>
          <w:color w:val="333333"/>
          <w:sz w:val="24"/>
          <w:szCs w:val="24"/>
          <w:bdr w:val="none" w:sz="0" w:space="0" w:color="auto" w:frame="1"/>
          <w:lang w:eastAsia="ru-RU"/>
        </w:rPr>
        <w:t>инженерно-экологическиеизыскания для строительства, экологические условия, компоненты природной среды,загрязнение воздуха, поверхностных и подземных вод, почв и грунтов, оценкавоздействия на окружающую среду (ОВОС), охрана окружающей среды (ООС),экологический мониторинг.</w:t>
      </w:r>
    </w:p>
    <w:p w:rsidR="00C8709B" w:rsidRPr="00C8709B" w:rsidRDefault="00C8709B" w:rsidP="00C8709B">
      <w:pPr>
        <w:spacing w:after="0" w:line="210" w:lineRule="atLeast"/>
        <w:jc w:val="center"/>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СОДЕРЖАНИЕ</w:t>
      </w:r>
    </w:p>
    <w:tbl>
      <w:tblPr>
        <w:tblW w:w="0" w:type="auto"/>
        <w:jc w:val="center"/>
        <w:tblCellMar>
          <w:left w:w="0" w:type="dxa"/>
          <w:right w:w="0" w:type="dxa"/>
        </w:tblCellMar>
        <w:tblLook w:val="04A0"/>
      </w:tblPr>
      <w:tblGrid>
        <w:gridCol w:w="9287"/>
      </w:tblGrid>
      <w:tr w:rsidR="00C8709B" w:rsidRPr="00C8709B" w:rsidTr="00C8709B">
        <w:trPr>
          <w:jc w:val="center"/>
        </w:trPr>
        <w:tc>
          <w:tcPr>
            <w:tcW w:w="9287" w:type="dxa"/>
            <w:tcBorders>
              <w:top w:val="nil"/>
              <w:left w:val="nil"/>
              <w:bottom w:val="nil"/>
              <w:right w:val="nil"/>
            </w:tcBorders>
            <w:tcMar>
              <w:top w:w="0" w:type="dxa"/>
              <w:left w:w="108" w:type="dxa"/>
              <w:bottom w:w="0" w:type="dxa"/>
              <w:right w:w="108" w:type="dxa"/>
            </w:tcMar>
            <w:hideMark/>
          </w:tcPr>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88" w:anchor="i18470" w:history="1">
              <w:r w:rsidRPr="00C8709B">
                <w:rPr>
                  <w:rFonts w:ascii="Times New Roman" w:eastAsia="Times New Roman" w:hAnsi="Times New Roman" w:cs="Times New Roman"/>
                  <w:color w:val="800080"/>
                  <w:sz w:val="24"/>
                  <w:szCs w:val="24"/>
                  <w:u w:val="single"/>
                  <w:lang w:eastAsia="ru-RU"/>
                </w:rPr>
                <w:t>Введение</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89" w:anchor="i21272" w:history="1">
              <w:r w:rsidRPr="00C8709B">
                <w:rPr>
                  <w:rFonts w:ascii="Times New Roman" w:eastAsia="Times New Roman" w:hAnsi="Times New Roman" w:cs="Times New Roman"/>
                  <w:color w:val="800080"/>
                  <w:sz w:val="24"/>
                  <w:szCs w:val="24"/>
                  <w:u w:val="single"/>
                  <w:lang w:eastAsia="ru-RU"/>
                </w:rPr>
                <w:t>1. Область применения</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0" w:anchor="i33944" w:history="1">
              <w:r w:rsidRPr="00C8709B">
                <w:rPr>
                  <w:rFonts w:ascii="Times New Roman" w:eastAsia="Times New Roman" w:hAnsi="Times New Roman" w:cs="Times New Roman"/>
                  <w:color w:val="800080"/>
                  <w:sz w:val="24"/>
                  <w:szCs w:val="24"/>
                  <w:u w:val="single"/>
                  <w:lang w:eastAsia="ru-RU"/>
                </w:rPr>
                <w:t>2. Основные понятия и определения</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1" w:anchor="i48971" w:history="1">
              <w:r w:rsidRPr="00C8709B">
                <w:rPr>
                  <w:rFonts w:ascii="Times New Roman" w:eastAsia="Times New Roman" w:hAnsi="Times New Roman" w:cs="Times New Roman"/>
                  <w:color w:val="800080"/>
                  <w:sz w:val="24"/>
                  <w:szCs w:val="24"/>
                  <w:u w:val="single"/>
                  <w:lang w:eastAsia="ru-RU"/>
                </w:rPr>
                <w:t>3. Общие положения</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2" w:anchor="i58212" w:history="1">
              <w:r w:rsidRPr="00C8709B">
                <w:rPr>
                  <w:rFonts w:ascii="Times New Roman" w:eastAsia="Times New Roman" w:hAnsi="Times New Roman" w:cs="Times New Roman"/>
                  <w:color w:val="800080"/>
                  <w:sz w:val="24"/>
                  <w:szCs w:val="24"/>
                  <w:u w:val="single"/>
                  <w:lang w:eastAsia="ru-RU"/>
                </w:rPr>
                <w:t>4. Состав работ. Общие технические требования</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3" w:anchor="i488139" w:history="1">
              <w:r w:rsidRPr="00C8709B">
                <w:rPr>
                  <w:rFonts w:ascii="Times New Roman" w:eastAsia="Times New Roman" w:hAnsi="Times New Roman" w:cs="Times New Roman"/>
                  <w:color w:val="800080"/>
                  <w:sz w:val="24"/>
                  <w:szCs w:val="24"/>
                  <w:u w:val="single"/>
                  <w:lang w:eastAsia="ru-RU"/>
                </w:rPr>
                <w:t>5. Инженерно-экологические изыскания для разработки предпроектной документации</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4" w:anchor="i563284" w:history="1">
              <w:r w:rsidRPr="00C8709B">
                <w:rPr>
                  <w:rFonts w:ascii="Times New Roman" w:eastAsia="Times New Roman" w:hAnsi="Times New Roman" w:cs="Times New Roman"/>
                  <w:color w:val="800080"/>
                  <w:sz w:val="24"/>
                  <w:szCs w:val="24"/>
                  <w:u w:val="single"/>
                  <w:lang w:eastAsia="ru-RU"/>
                </w:rPr>
                <w:t>6. Инженерно-экологические изыскания для разработки проектной документации</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5" w:anchor="i592983"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А </w:t>
              </w:r>
            </w:hyperlink>
            <w:hyperlink r:id="rId196" w:anchor="i613587" w:history="1">
              <w:r w:rsidRPr="00C8709B">
                <w:rPr>
                  <w:rFonts w:ascii="Times New Roman" w:eastAsia="Times New Roman" w:hAnsi="Times New Roman" w:cs="Times New Roman"/>
                  <w:color w:val="800080"/>
                  <w:sz w:val="24"/>
                  <w:szCs w:val="24"/>
                  <w:u w:val="single"/>
                  <w:lang w:eastAsia="ru-RU"/>
                </w:rPr>
                <w:t>Предельно допустимые концентрации некоторых химических веществ в почве и допустимые уровни их содержания по показателям вредности</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7" w:anchor="i628077"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Б </w:t>
              </w:r>
            </w:hyperlink>
            <w:hyperlink r:id="rId198" w:anchor="i643158" w:history="1">
              <w:r w:rsidRPr="00C8709B">
                <w:rPr>
                  <w:rFonts w:ascii="Times New Roman" w:eastAsia="Times New Roman" w:hAnsi="Times New Roman" w:cs="Times New Roman"/>
                  <w:color w:val="800080"/>
                  <w:sz w:val="24"/>
                  <w:szCs w:val="24"/>
                  <w:u w:val="single"/>
                  <w:lang w:eastAsia="ru-RU"/>
                </w:rPr>
                <w:t>Критерии экологической оценки загрязнения почв и грунтовых вод в жилых районах</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199" w:anchor="i652691"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В </w:t>
              </w:r>
            </w:hyperlink>
            <w:hyperlink r:id="rId200" w:anchor="i677309" w:history="1">
              <w:r w:rsidRPr="00C8709B">
                <w:rPr>
                  <w:rFonts w:ascii="Times New Roman" w:eastAsia="Times New Roman" w:hAnsi="Times New Roman" w:cs="Times New Roman"/>
                  <w:color w:val="800080"/>
                  <w:sz w:val="24"/>
                  <w:szCs w:val="24"/>
                  <w:u w:val="single"/>
                  <w:lang w:eastAsia="ru-RU"/>
                </w:rPr>
                <w:t>Ориентировочные показатели наличия вредных веществ в грунтах по отношению к конкретным видам использования территорий</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201" w:anchor="i687636"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Г </w:t>
              </w:r>
            </w:hyperlink>
            <w:hyperlink r:id="rId202" w:anchor="i691550" w:history="1">
              <w:r w:rsidRPr="00C8709B">
                <w:rPr>
                  <w:rFonts w:ascii="Times New Roman" w:eastAsia="Times New Roman" w:hAnsi="Times New Roman" w:cs="Times New Roman"/>
                  <w:color w:val="800080"/>
                  <w:sz w:val="24"/>
                  <w:szCs w:val="24"/>
                  <w:u w:val="single"/>
                  <w:lang w:eastAsia="ru-RU"/>
                </w:rPr>
                <w:t>Список наиболее значимых в гигиеническом отношении веществ, загрязняющих воду</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203" w:anchor="i707943"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Д </w:t>
              </w:r>
            </w:hyperlink>
            <w:hyperlink r:id="rId204" w:anchor="i711656" w:history="1">
              <w:r w:rsidRPr="00C8709B">
                <w:rPr>
                  <w:rFonts w:ascii="Times New Roman" w:eastAsia="Times New Roman" w:hAnsi="Times New Roman" w:cs="Times New Roman"/>
                  <w:color w:val="800080"/>
                  <w:sz w:val="24"/>
                  <w:szCs w:val="24"/>
                  <w:u w:val="single"/>
                  <w:lang w:eastAsia="ru-RU"/>
                </w:rPr>
                <w:t>Контролируемые показатели качества воды подземного источника централизованного хозяйственно-питьевого водоснабжения</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205" w:anchor="i721588"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Е </w:t>
              </w:r>
            </w:hyperlink>
            <w:hyperlink r:id="rId206" w:anchor="i733703" w:history="1">
              <w:r w:rsidRPr="00C8709B">
                <w:rPr>
                  <w:rFonts w:ascii="Times New Roman" w:eastAsia="Times New Roman" w:hAnsi="Times New Roman" w:cs="Times New Roman"/>
                  <w:color w:val="800080"/>
                  <w:sz w:val="24"/>
                  <w:szCs w:val="24"/>
                  <w:u w:val="single"/>
                  <w:lang w:eastAsia="ru-RU"/>
                </w:rPr>
                <w:t>Контролируемые показатели качества воды поверхностного источника централизованного хозяйственно-питьевого водоснабжения</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207" w:anchor="i746716"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Ж </w:t>
              </w:r>
            </w:hyperlink>
            <w:hyperlink r:id="rId208" w:anchor="i754276" w:history="1">
              <w:r w:rsidRPr="00C8709B">
                <w:rPr>
                  <w:rFonts w:ascii="Times New Roman" w:eastAsia="Times New Roman" w:hAnsi="Times New Roman" w:cs="Times New Roman"/>
                  <w:color w:val="800080"/>
                  <w:sz w:val="24"/>
                  <w:szCs w:val="24"/>
                  <w:u w:val="single"/>
                  <w:lang w:eastAsia="ru-RU"/>
                </w:rPr>
                <w:t>Критерии санитарно-гигиенической оценки опасности загрязнения питьевой воды и источников водоснабжения химическими веществами</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209" w:anchor="i764196"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З </w:t>
              </w:r>
            </w:hyperlink>
            <w:hyperlink r:id="rId210" w:anchor="i777604" w:history="1">
              <w:r w:rsidRPr="00C8709B">
                <w:rPr>
                  <w:rFonts w:ascii="Times New Roman" w:eastAsia="Times New Roman" w:hAnsi="Times New Roman" w:cs="Times New Roman"/>
                  <w:color w:val="800080"/>
                  <w:sz w:val="24"/>
                  <w:szCs w:val="24"/>
                  <w:u w:val="single"/>
                  <w:lang w:eastAsia="ru-RU"/>
                </w:rPr>
                <w:t>Определения, обозначения и единицы измерения физических и дозиметрических величин ионизирующих излучений</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211" w:anchor="i783823"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И </w:t>
              </w:r>
            </w:hyperlink>
            <w:hyperlink r:id="rId212" w:anchor="i797399" w:history="1">
              <w:r w:rsidRPr="00C8709B">
                <w:rPr>
                  <w:rFonts w:ascii="Times New Roman" w:eastAsia="Times New Roman" w:hAnsi="Times New Roman" w:cs="Times New Roman"/>
                  <w:color w:val="800080"/>
                  <w:sz w:val="24"/>
                  <w:szCs w:val="24"/>
                  <w:u w:val="single"/>
                  <w:lang w:eastAsia="ru-RU"/>
                </w:rPr>
                <w:t>Соотношение между единицами си и внесистемными единицами ионизирующих излучений, подлежащих изъятию из обращения</w:t>
              </w:r>
            </w:hyperlink>
          </w:p>
          <w:p w:rsidR="00C8709B" w:rsidRPr="00C8709B" w:rsidRDefault="00C8709B" w:rsidP="00C8709B">
            <w:pPr>
              <w:spacing w:after="0" w:line="240" w:lineRule="auto"/>
              <w:ind w:right="454"/>
              <w:jc w:val="both"/>
              <w:rPr>
                <w:rFonts w:ascii="Times New Roman" w:eastAsia="Times New Roman" w:hAnsi="Times New Roman" w:cs="Times New Roman"/>
                <w:sz w:val="24"/>
                <w:szCs w:val="24"/>
                <w:lang w:eastAsia="ru-RU"/>
              </w:rPr>
            </w:pPr>
            <w:hyperlink r:id="rId213" w:anchor="i802857" w:history="1">
              <w:r w:rsidRPr="00C8709B">
                <w:rPr>
                  <w:rFonts w:ascii="Times New Roman" w:eastAsia="Times New Roman" w:hAnsi="Times New Roman" w:cs="Times New Roman"/>
                  <w:color w:val="800080"/>
                  <w:sz w:val="24"/>
                  <w:szCs w:val="24"/>
                  <w:u w:val="single"/>
                  <w:lang w:eastAsia="ru-RU"/>
                </w:rPr>
                <w:t>Приложение </w:t>
              </w:r>
              <w:r w:rsidRPr="00C8709B">
                <w:rPr>
                  <w:rFonts w:ascii="Times New Roman" w:eastAsia="Times New Roman" w:hAnsi="Times New Roman" w:cs="Times New Roman"/>
                  <w:caps/>
                  <w:color w:val="800080"/>
                  <w:sz w:val="24"/>
                  <w:szCs w:val="24"/>
                  <w:u w:val="single"/>
                  <w:lang w:eastAsia="ru-RU"/>
                </w:rPr>
                <w:t>К </w:t>
              </w:r>
            </w:hyperlink>
            <w:hyperlink r:id="rId214" w:anchor="i817645" w:history="1">
              <w:r w:rsidRPr="00C8709B">
                <w:rPr>
                  <w:rFonts w:ascii="Times New Roman" w:eastAsia="Times New Roman" w:hAnsi="Times New Roman" w:cs="Times New Roman"/>
                  <w:color w:val="800080"/>
                  <w:sz w:val="24"/>
                  <w:szCs w:val="24"/>
                  <w:u w:val="single"/>
                  <w:lang w:eastAsia="ru-RU"/>
                </w:rPr>
                <w:t>Перечень основных нормативных документов</w:t>
              </w:r>
            </w:hyperlink>
          </w:p>
        </w:tc>
      </w:tr>
    </w:tbl>
    <w:p w:rsidR="00C8709B" w:rsidRPr="00C8709B" w:rsidRDefault="00C8709B" w:rsidP="00C8709B">
      <w:pPr>
        <w:spacing w:after="0" w:line="210" w:lineRule="atLeast"/>
        <w:jc w:val="both"/>
        <w:rPr>
          <w:rFonts w:ascii="Times New Roman" w:eastAsia="Times New Roman" w:hAnsi="Times New Roman" w:cs="Times New Roman"/>
          <w:color w:val="333333"/>
          <w:sz w:val="20"/>
          <w:szCs w:val="20"/>
          <w:lang w:eastAsia="ru-RU"/>
        </w:rPr>
      </w:pPr>
      <w:r w:rsidRPr="00C8709B">
        <w:rPr>
          <w:rFonts w:ascii="Times New Roman" w:eastAsia="Times New Roman" w:hAnsi="Times New Roman" w:cs="Times New Roman"/>
          <w:b/>
          <w:bCs/>
          <w:color w:val="333333"/>
          <w:sz w:val="24"/>
          <w:szCs w:val="24"/>
          <w:bdr w:val="none" w:sz="0" w:space="0" w:color="auto" w:frame="1"/>
          <w:lang w:eastAsia="ru-RU"/>
        </w:rPr>
        <w:t> </w:t>
      </w:r>
    </w:p>
    <w:p w:rsidR="001322BE" w:rsidRDefault="001322BE"/>
    <w:sectPr w:rsidR="001322BE" w:rsidSect="00132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709B"/>
    <w:rsid w:val="001322BE"/>
    <w:rsid w:val="00C8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BE"/>
  </w:style>
  <w:style w:type="paragraph" w:styleId="1">
    <w:name w:val="heading 1"/>
    <w:basedOn w:val="a"/>
    <w:link w:val="10"/>
    <w:uiPriority w:val="9"/>
    <w:qFormat/>
    <w:rsid w:val="00C87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09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8709B"/>
  </w:style>
  <w:style w:type="character" w:styleId="a3">
    <w:name w:val="Hyperlink"/>
    <w:basedOn w:val="a0"/>
    <w:uiPriority w:val="99"/>
    <w:semiHidden/>
    <w:unhideWhenUsed/>
    <w:rsid w:val="00C8709B"/>
  </w:style>
  <w:style w:type="character" w:styleId="a4">
    <w:name w:val="FollowedHyperlink"/>
    <w:basedOn w:val="a0"/>
    <w:uiPriority w:val="99"/>
    <w:semiHidden/>
    <w:unhideWhenUsed/>
    <w:rsid w:val="00C8709B"/>
    <w:rPr>
      <w:color w:val="800080"/>
      <w:u w:val="single"/>
    </w:rPr>
  </w:style>
  <w:style w:type="paragraph" w:styleId="11">
    <w:name w:val="toc 1"/>
    <w:basedOn w:val="a"/>
    <w:autoRedefine/>
    <w:uiPriority w:val="39"/>
    <w:semiHidden/>
    <w:unhideWhenUsed/>
    <w:rsid w:val="00C87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C87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70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465261">
      <w:bodyDiv w:val="1"/>
      <w:marLeft w:val="0"/>
      <w:marRight w:val="0"/>
      <w:marTop w:val="0"/>
      <w:marBottom w:val="0"/>
      <w:divBdr>
        <w:top w:val="none" w:sz="0" w:space="0" w:color="auto"/>
        <w:left w:val="none" w:sz="0" w:space="0" w:color="auto"/>
        <w:bottom w:val="none" w:sz="0" w:space="0" w:color="auto"/>
        <w:right w:val="none" w:sz="0" w:space="0" w:color="auto"/>
      </w:divBdr>
      <w:divsChild>
        <w:div w:id="2110737770">
          <w:marLeft w:val="0"/>
          <w:marRight w:val="0"/>
          <w:marTop w:val="0"/>
          <w:marBottom w:val="0"/>
          <w:divBdr>
            <w:top w:val="none" w:sz="0" w:space="0" w:color="auto"/>
            <w:left w:val="none" w:sz="0" w:space="0" w:color="auto"/>
            <w:bottom w:val="single" w:sz="6" w:space="0" w:color="E0E0E0"/>
            <w:right w:val="none" w:sz="0" w:space="0" w:color="auto"/>
          </w:divBdr>
        </w:div>
        <w:div w:id="1009143806">
          <w:marLeft w:val="0"/>
          <w:marRight w:val="0"/>
          <w:marTop w:val="0"/>
          <w:marBottom w:val="0"/>
          <w:divBdr>
            <w:top w:val="none" w:sz="0" w:space="0" w:color="auto"/>
            <w:left w:val="none" w:sz="0" w:space="0" w:color="auto"/>
            <w:bottom w:val="none" w:sz="0" w:space="0" w:color="auto"/>
            <w:right w:val="none" w:sz="0" w:space="0" w:color="auto"/>
          </w:divBdr>
          <w:divsChild>
            <w:div w:id="1825972156">
              <w:marLeft w:val="0"/>
              <w:marRight w:val="0"/>
              <w:marTop w:val="0"/>
              <w:marBottom w:val="0"/>
              <w:divBdr>
                <w:top w:val="none" w:sz="0" w:space="0" w:color="auto"/>
                <w:left w:val="none" w:sz="0" w:space="0" w:color="auto"/>
                <w:bottom w:val="single" w:sz="6" w:space="1" w:color="auto"/>
                <w:right w:val="none" w:sz="0" w:space="0" w:color="auto"/>
              </w:divBdr>
            </w:div>
            <w:div w:id="2091536381">
              <w:marLeft w:val="0"/>
              <w:marRight w:val="0"/>
              <w:marTop w:val="0"/>
              <w:marBottom w:val="0"/>
              <w:divBdr>
                <w:top w:val="none" w:sz="0" w:space="0" w:color="auto"/>
                <w:left w:val="none" w:sz="0" w:space="0" w:color="auto"/>
                <w:bottom w:val="single" w:sz="4" w:space="1" w:color="auto"/>
                <w:right w:val="none" w:sz="0" w:space="0" w:color="auto"/>
              </w:divBdr>
            </w:div>
            <w:div w:id="714744227">
              <w:marLeft w:val="0"/>
              <w:marRight w:val="0"/>
              <w:marTop w:val="0"/>
              <w:marBottom w:val="0"/>
              <w:divBdr>
                <w:top w:val="none" w:sz="0" w:space="0" w:color="auto"/>
                <w:left w:val="none" w:sz="0" w:space="0" w:color="auto"/>
                <w:bottom w:val="single" w:sz="6" w:space="1" w:color="auto"/>
                <w:right w:val="none" w:sz="0" w:space="0" w:color="auto"/>
              </w:divBdr>
            </w:div>
            <w:div w:id="2125348530">
              <w:marLeft w:val="0"/>
              <w:marRight w:val="0"/>
              <w:marTop w:val="0"/>
              <w:marBottom w:val="0"/>
              <w:divBdr>
                <w:top w:val="single" w:sz="6" w:space="1" w:color="auto"/>
                <w:left w:val="none" w:sz="0" w:space="0" w:color="auto"/>
                <w:bottom w:val="single" w:sz="4"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hranatruda.ru/ot_biblio/normativ/data_normativ/5/5155/" TargetMode="External"/><Relationship Id="rId21" Type="http://schemas.openxmlformats.org/officeDocument/2006/relationships/hyperlink" Target="http://ohranatruda.ru/ot_biblio/normativ/data_normativ/9/9214/index.php" TargetMode="External"/><Relationship Id="rId42" Type="http://schemas.openxmlformats.org/officeDocument/2006/relationships/hyperlink" Target="http://ohranatruda.ru/ot_biblio/normativ/data_normativ/5/5000/index.php" TargetMode="External"/><Relationship Id="rId63" Type="http://schemas.openxmlformats.org/officeDocument/2006/relationships/hyperlink" Target="http://ohranatruda.ru/ot_biblio/normativ/data_normativ/3/3631/index.php" TargetMode="External"/><Relationship Id="rId84" Type="http://schemas.openxmlformats.org/officeDocument/2006/relationships/hyperlink" Target="http://ohranatruda.ru/ot_biblio/normativ/data_normativ/5/5155/" TargetMode="External"/><Relationship Id="rId138" Type="http://schemas.openxmlformats.org/officeDocument/2006/relationships/hyperlink" Target="http://ohranatruda.ru/ot_biblio/normativ/data_normativ/5/5155/" TargetMode="External"/><Relationship Id="rId159" Type="http://schemas.openxmlformats.org/officeDocument/2006/relationships/hyperlink" Target="http://ohranatruda.ru/ot_biblio/normativ/data_normativ/9/9212/index.php" TargetMode="External"/><Relationship Id="rId170" Type="http://schemas.openxmlformats.org/officeDocument/2006/relationships/hyperlink" Target="http://ohranatruda.ru/ot_biblio/normativ/data_normativ/7/7110/index.php" TargetMode="External"/><Relationship Id="rId191" Type="http://schemas.openxmlformats.org/officeDocument/2006/relationships/hyperlink" Target="http://ohranatruda.ru/ot_biblio/normativ/data_normativ/5/5155/" TargetMode="External"/><Relationship Id="rId205" Type="http://schemas.openxmlformats.org/officeDocument/2006/relationships/hyperlink" Target="http://ohranatruda.ru/ot_biblio/normativ/data_normativ/5/5155/" TargetMode="External"/><Relationship Id="rId107" Type="http://schemas.openxmlformats.org/officeDocument/2006/relationships/hyperlink" Target="http://ohranatruda.ru/ot_biblio/normativ/data_normativ/5/5155/" TargetMode="External"/><Relationship Id="rId11" Type="http://schemas.openxmlformats.org/officeDocument/2006/relationships/hyperlink" Target="http://ohranatruda.ru/ot_biblio/normativ/data_normativ/8/8928/index.php" TargetMode="External"/><Relationship Id="rId32" Type="http://schemas.openxmlformats.org/officeDocument/2006/relationships/hyperlink" Target="http://ohranatruda.ru/ot_biblio/normativ/data_normativ/8/8934/index.php" TargetMode="External"/><Relationship Id="rId37" Type="http://schemas.openxmlformats.org/officeDocument/2006/relationships/hyperlink" Target="http://ohranatruda.ru/ot_biblio/normativ/data_normativ/4/4714/index.php" TargetMode="External"/><Relationship Id="rId53" Type="http://schemas.openxmlformats.org/officeDocument/2006/relationships/hyperlink" Target="http://ohranatruda.ru/ot_biblio/normativ/data_normativ/5/5155/" TargetMode="External"/><Relationship Id="rId58" Type="http://schemas.openxmlformats.org/officeDocument/2006/relationships/hyperlink" Target="http://ohranatruda.ru/ot_biblio/normativ/data_normativ/5/5139/index.php" TargetMode="External"/><Relationship Id="rId74" Type="http://schemas.openxmlformats.org/officeDocument/2006/relationships/hyperlink" Target="http://ohranatruda.ru/ot_biblio/normativ/data_normativ/3/3148/index.php" TargetMode="External"/><Relationship Id="rId79" Type="http://schemas.openxmlformats.org/officeDocument/2006/relationships/hyperlink" Target="http://ohranatruda.ru/ot_biblio/normativ/data_normativ/5/5155/" TargetMode="External"/><Relationship Id="rId102" Type="http://schemas.openxmlformats.org/officeDocument/2006/relationships/hyperlink" Target="http://ohranatruda.ru/ot_biblio/normativ/data_normativ/5/5155/" TargetMode="External"/><Relationship Id="rId123" Type="http://schemas.openxmlformats.org/officeDocument/2006/relationships/hyperlink" Target="http://ohranatruda.ru/ot_biblio/normativ/data_normativ/5/5155/" TargetMode="External"/><Relationship Id="rId128" Type="http://schemas.openxmlformats.org/officeDocument/2006/relationships/hyperlink" Target="http://ohranatruda.ru/ot_biblio/normativ/data_normativ/5/5155/" TargetMode="External"/><Relationship Id="rId144" Type="http://schemas.openxmlformats.org/officeDocument/2006/relationships/image" Target="media/image2.gif"/><Relationship Id="rId149" Type="http://schemas.openxmlformats.org/officeDocument/2006/relationships/hyperlink" Target="http://ohranatruda.ru/ot_biblio/normativ/data_normativ/5/5001/index.php" TargetMode="External"/><Relationship Id="rId5" Type="http://schemas.openxmlformats.org/officeDocument/2006/relationships/hyperlink" Target="http://ohranatruda.ru/ot_biblio/normativ/data_normativ/1/1760/index.php" TargetMode="External"/><Relationship Id="rId90" Type="http://schemas.openxmlformats.org/officeDocument/2006/relationships/hyperlink" Target="http://ohranatruda.ru/ot_biblio/normativ/data_normativ/5/5155/" TargetMode="External"/><Relationship Id="rId95" Type="http://schemas.openxmlformats.org/officeDocument/2006/relationships/hyperlink" Target="http://ohranatruda.ru/ot_biblio/normativ/data_normativ/5/5155/" TargetMode="External"/><Relationship Id="rId160" Type="http://schemas.openxmlformats.org/officeDocument/2006/relationships/hyperlink" Target="http://ohranatruda.ru/ot_biblio/normativ/data_normativ/4/4716/index.php" TargetMode="External"/><Relationship Id="rId165" Type="http://schemas.openxmlformats.org/officeDocument/2006/relationships/hyperlink" Target="http://ohranatruda.ru/ot_biblio/normativ/data_normativ/9/9914/index.php" TargetMode="External"/><Relationship Id="rId181" Type="http://schemas.openxmlformats.org/officeDocument/2006/relationships/hyperlink" Target="http://ohranatruda.ru/ot_biblio/normativ/data_normativ/6/6336/index.php" TargetMode="External"/><Relationship Id="rId186" Type="http://schemas.openxmlformats.org/officeDocument/2006/relationships/hyperlink" Target="http://ohranatruda.ru/ot_biblio/normativ/data_normativ/2/2845/index.php" TargetMode="External"/><Relationship Id="rId216" Type="http://schemas.openxmlformats.org/officeDocument/2006/relationships/theme" Target="theme/theme1.xml"/><Relationship Id="rId211" Type="http://schemas.openxmlformats.org/officeDocument/2006/relationships/hyperlink" Target="http://ohranatruda.ru/ot_biblio/normativ/data_normativ/5/5155/" TargetMode="External"/><Relationship Id="rId22" Type="http://schemas.openxmlformats.org/officeDocument/2006/relationships/hyperlink" Target="http://ohranatruda.ru/ot_biblio/normativ/data_normativ/7/7110/index.php" TargetMode="External"/><Relationship Id="rId27" Type="http://schemas.openxmlformats.org/officeDocument/2006/relationships/hyperlink" Target="http://ohranatruda.ru/ot_biblio/normativ/data_normativ/5/5155/" TargetMode="External"/><Relationship Id="rId43" Type="http://schemas.openxmlformats.org/officeDocument/2006/relationships/hyperlink" Target="http://ohranatruda.ru/ot_biblio/normativ/data_normativ/5/5001/index.php" TargetMode="External"/><Relationship Id="rId48" Type="http://schemas.openxmlformats.org/officeDocument/2006/relationships/hyperlink" Target="http://ohranatruda.ru/ot_biblio/normativ/data_normativ/8/8351/index.php" TargetMode="External"/><Relationship Id="rId64" Type="http://schemas.openxmlformats.org/officeDocument/2006/relationships/hyperlink" Target="http://ohranatruda.ru/ot_biblio/normativ/data_normativ/5/5139/index.php" TargetMode="External"/><Relationship Id="rId69" Type="http://schemas.openxmlformats.org/officeDocument/2006/relationships/hyperlink" Target="http://ohranatruda.ru/ot_biblio/normativ/data_normativ/2/2835/index.php" TargetMode="External"/><Relationship Id="rId113" Type="http://schemas.openxmlformats.org/officeDocument/2006/relationships/hyperlink" Target="http://ohranatruda.ru/ot_biblio/normativ/data_normativ/5/5155/" TargetMode="External"/><Relationship Id="rId118" Type="http://schemas.openxmlformats.org/officeDocument/2006/relationships/hyperlink" Target="http://ohranatruda.ru/ot_biblio/normativ/data_normativ/5/5155/" TargetMode="External"/><Relationship Id="rId134" Type="http://schemas.openxmlformats.org/officeDocument/2006/relationships/hyperlink" Target="http://ohranatruda.ru/ot_biblio/normativ/data_normativ/5/5155/" TargetMode="External"/><Relationship Id="rId139" Type="http://schemas.openxmlformats.org/officeDocument/2006/relationships/hyperlink" Target="http://ohranatruda.ru/ot_biblio/normativ/data_normativ/5/5139/index.php" TargetMode="External"/><Relationship Id="rId80" Type="http://schemas.openxmlformats.org/officeDocument/2006/relationships/hyperlink" Target="http://ohranatruda.ru/ot_biblio/normativ/data_normativ/1/1771/index.php" TargetMode="External"/><Relationship Id="rId85" Type="http://schemas.openxmlformats.org/officeDocument/2006/relationships/hyperlink" Target="http://ohranatruda.ru/ot_biblio/normativ/data_normativ/5/5155/" TargetMode="External"/><Relationship Id="rId150" Type="http://schemas.openxmlformats.org/officeDocument/2006/relationships/image" Target="media/image3.gif"/><Relationship Id="rId155" Type="http://schemas.openxmlformats.org/officeDocument/2006/relationships/hyperlink" Target="http://ohranatruda.ru/ot_biblio/normativ/data_normativ/4/4713/index.php" TargetMode="External"/><Relationship Id="rId171" Type="http://schemas.openxmlformats.org/officeDocument/2006/relationships/hyperlink" Target="http://ohranatruda.ru/ot_biblio/normativ/data_normativ/8/8927/index.php" TargetMode="External"/><Relationship Id="rId176" Type="http://schemas.openxmlformats.org/officeDocument/2006/relationships/hyperlink" Target="http://ohranatruda.ru/ot_biblio/normativ/data_normativ/8/8351/index.php" TargetMode="External"/><Relationship Id="rId192" Type="http://schemas.openxmlformats.org/officeDocument/2006/relationships/hyperlink" Target="http://ohranatruda.ru/ot_biblio/normativ/data_normativ/5/5155/" TargetMode="External"/><Relationship Id="rId197" Type="http://schemas.openxmlformats.org/officeDocument/2006/relationships/hyperlink" Target="http://ohranatruda.ru/ot_biblio/normativ/data_normativ/5/5155/" TargetMode="External"/><Relationship Id="rId206" Type="http://schemas.openxmlformats.org/officeDocument/2006/relationships/hyperlink" Target="http://ohranatruda.ru/ot_biblio/normativ/data_normativ/5/5155/" TargetMode="External"/><Relationship Id="rId201" Type="http://schemas.openxmlformats.org/officeDocument/2006/relationships/hyperlink" Target="http://ohranatruda.ru/ot_biblio/normativ/data_normativ/5/5155/" TargetMode="External"/><Relationship Id="rId12" Type="http://schemas.openxmlformats.org/officeDocument/2006/relationships/hyperlink" Target="http://ohranatruda.ru/ot_biblio/normativ/data_normativ/1/1771/index.php" TargetMode="External"/><Relationship Id="rId17" Type="http://schemas.openxmlformats.org/officeDocument/2006/relationships/hyperlink" Target="http://ohranatruda.ru/ot_biblio/normativ/data_normativ/5/5155/" TargetMode="External"/><Relationship Id="rId33" Type="http://schemas.openxmlformats.org/officeDocument/2006/relationships/hyperlink" Target="http://ohranatruda.ru/ot_biblio/normativ/data_normativ/1/1760/index.php" TargetMode="External"/><Relationship Id="rId38" Type="http://schemas.openxmlformats.org/officeDocument/2006/relationships/hyperlink" Target="http://ohranatruda.ru/ot_biblio/normativ/data_normativ/4/4715/index.php" TargetMode="External"/><Relationship Id="rId59" Type="http://schemas.openxmlformats.org/officeDocument/2006/relationships/hyperlink" Target="http://ohranatruda.ru/ot_biblio/normativ/data_normativ/5/5139/index.php" TargetMode="External"/><Relationship Id="rId103" Type="http://schemas.openxmlformats.org/officeDocument/2006/relationships/hyperlink" Target="http://ohranatruda.ru/ot_biblio/normativ/data_normativ/5/5155/" TargetMode="External"/><Relationship Id="rId108" Type="http://schemas.openxmlformats.org/officeDocument/2006/relationships/hyperlink" Target="http://ohranatruda.ru/ot_biblio/normativ/data_normativ/5/5155/" TargetMode="External"/><Relationship Id="rId124" Type="http://schemas.openxmlformats.org/officeDocument/2006/relationships/hyperlink" Target="http://ohranatruda.ru/ot_biblio/normativ/data_normativ/5/5155/" TargetMode="External"/><Relationship Id="rId129" Type="http://schemas.openxmlformats.org/officeDocument/2006/relationships/hyperlink" Target="http://ohranatruda.ru/ot_biblio/normativ/data_normativ/5/5155/" TargetMode="External"/><Relationship Id="rId54" Type="http://schemas.openxmlformats.org/officeDocument/2006/relationships/hyperlink" Target="http://ohranatruda.ru/ot_biblio/normativ/data_normativ/9/9212/index.php" TargetMode="External"/><Relationship Id="rId70" Type="http://schemas.openxmlformats.org/officeDocument/2006/relationships/hyperlink" Target="http://ohranatruda.ru/ot_biblio/normativ/data_normativ/5/5155/" TargetMode="External"/><Relationship Id="rId75" Type="http://schemas.openxmlformats.org/officeDocument/2006/relationships/hyperlink" Target="http://ohranatruda.ru/ot_biblio/normativ/data_normativ/3/3147/index.php" TargetMode="External"/><Relationship Id="rId91" Type="http://schemas.openxmlformats.org/officeDocument/2006/relationships/hyperlink" Target="http://ohranatruda.ru/ot_biblio/normativ/data_normativ/5/5155/" TargetMode="External"/><Relationship Id="rId96" Type="http://schemas.openxmlformats.org/officeDocument/2006/relationships/hyperlink" Target="http://ohranatruda.ru/ot_biblio/normativ/data_normativ/5/5155/" TargetMode="External"/><Relationship Id="rId140" Type="http://schemas.openxmlformats.org/officeDocument/2006/relationships/hyperlink" Target="http://ohranatruda.ru/ot_biblio/normativ/data_normativ/5/5139/index.php" TargetMode="External"/><Relationship Id="rId145" Type="http://schemas.openxmlformats.org/officeDocument/2006/relationships/hyperlink" Target="http://ohranatruda.ru/ot_biblio/normativ/data_normativ/5/5000/index.php" TargetMode="External"/><Relationship Id="rId161" Type="http://schemas.openxmlformats.org/officeDocument/2006/relationships/hyperlink" Target="http://ohranatruda.ru/ot_biblio/normativ/data_normativ/5/5167/index.php" TargetMode="External"/><Relationship Id="rId166" Type="http://schemas.openxmlformats.org/officeDocument/2006/relationships/hyperlink" Target="http://ohranatruda.ru/ot_biblio/normativ/data_normativ/9/9214/index.php" TargetMode="External"/><Relationship Id="rId182" Type="http://schemas.openxmlformats.org/officeDocument/2006/relationships/hyperlink" Target="http://ohranatruda.ru/ot_biblio/normativ/data_normativ/4/4659/index.php" TargetMode="External"/><Relationship Id="rId187" Type="http://schemas.openxmlformats.org/officeDocument/2006/relationships/hyperlink" Target="http://ohranatruda.ru/ot_biblio/normativ/data_normativ/2/2846/index.php" TargetMode="External"/><Relationship Id="rId1" Type="http://schemas.openxmlformats.org/officeDocument/2006/relationships/styles" Target="styles.xml"/><Relationship Id="rId6" Type="http://schemas.openxmlformats.org/officeDocument/2006/relationships/hyperlink" Target="http://ohranatruda.ru/ot_biblio/normativ/data_normativ/1/1771/index.php" TargetMode="External"/><Relationship Id="rId212" Type="http://schemas.openxmlformats.org/officeDocument/2006/relationships/hyperlink" Target="http://ohranatruda.ru/ot_biblio/normativ/data_normativ/5/5155/" TargetMode="External"/><Relationship Id="rId23" Type="http://schemas.openxmlformats.org/officeDocument/2006/relationships/hyperlink" Target="http://ohranatruda.ru/ot_biblio/normativ/data_normativ/8/8936/index.php" TargetMode="External"/><Relationship Id="rId28" Type="http://schemas.openxmlformats.org/officeDocument/2006/relationships/hyperlink" Target="http://ohranatruda.ru/ot_biblio/normativ/data_normativ/5/5155/" TargetMode="External"/><Relationship Id="rId49" Type="http://schemas.openxmlformats.org/officeDocument/2006/relationships/hyperlink" Target="http://ohranatruda.ru/ot_biblio/normativ/data_normativ/2/2845/index.php" TargetMode="External"/><Relationship Id="rId114" Type="http://schemas.openxmlformats.org/officeDocument/2006/relationships/hyperlink" Target="http://ohranatruda.ru/ot_biblio/normativ/data_normativ/5/5155/" TargetMode="External"/><Relationship Id="rId119" Type="http://schemas.openxmlformats.org/officeDocument/2006/relationships/hyperlink" Target="http://ohranatruda.ru/ot_biblio/normativ/data_normativ/5/5155/" TargetMode="External"/><Relationship Id="rId44" Type="http://schemas.openxmlformats.org/officeDocument/2006/relationships/hyperlink" Target="http://ohranatruda.ru/ot_biblio/normativ/data_normativ/4/4716/index.php" TargetMode="External"/><Relationship Id="rId60" Type="http://schemas.openxmlformats.org/officeDocument/2006/relationships/hyperlink" Target="http://ohranatruda.ru/ot_biblio/normativ/data_normativ/7/7921/index.php" TargetMode="External"/><Relationship Id="rId65" Type="http://schemas.openxmlformats.org/officeDocument/2006/relationships/hyperlink" Target="http://ohranatruda.ru/ot_biblio/normativ/data_normativ/5/5139/index.php" TargetMode="External"/><Relationship Id="rId81" Type="http://schemas.openxmlformats.org/officeDocument/2006/relationships/hyperlink" Target="http://ohranatruda.ru/ot_biblio/normativ/data_normativ/5/5155/" TargetMode="External"/><Relationship Id="rId86" Type="http://schemas.openxmlformats.org/officeDocument/2006/relationships/hyperlink" Target="http://ohranatruda.ru/ot_biblio/normativ/data_normativ/5/5155/" TargetMode="External"/><Relationship Id="rId130" Type="http://schemas.openxmlformats.org/officeDocument/2006/relationships/hyperlink" Target="http://ohranatruda.ru/ot_biblio/normativ/data_normativ/5/5155/" TargetMode="External"/><Relationship Id="rId135" Type="http://schemas.openxmlformats.org/officeDocument/2006/relationships/hyperlink" Target="http://ohranatruda.ru/ot_biblio/normativ/data_normativ/5/5155/" TargetMode="External"/><Relationship Id="rId151" Type="http://schemas.openxmlformats.org/officeDocument/2006/relationships/hyperlink" Target="http://ohranatruda.ru/ot_biblio/normativ/data_normativ/1/1760/index.php" TargetMode="External"/><Relationship Id="rId156" Type="http://schemas.openxmlformats.org/officeDocument/2006/relationships/hyperlink" Target="http://ohranatruda.ru/ot_biblio/normativ/data_normativ/4/4714/index.php" TargetMode="External"/><Relationship Id="rId177" Type="http://schemas.openxmlformats.org/officeDocument/2006/relationships/hyperlink" Target="http://ohranatruda.ru/ot_biblio/normativ/data_normativ/3/3147/index.php" TargetMode="External"/><Relationship Id="rId198" Type="http://schemas.openxmlformats.org/officeDocument/2006/relationships/hyperlink" Target="http://ohranatruda.ru/ot_biblio/normativ/data_normativ/5/5155/" TargetMode="External"/><Relationship Id="rId172" Type="http://schemas.openxmlformats.org/officeDocument/2006/relationships/hyperlink" Target="http://ohranatruda.ru/ot_biblio/normativ/data_normativ/8/8931/index.php" TargetMode="External"/><Relationship Id="rId193" Type="http://schemas.openxmlformats.org/officeDocument/2006/relationships/hyperlink" Target="http://ohranatruda.ru/ot_biblio/normativ/data_normativ/5/5155/" TargetMode="External"/><Relationship Id="rId202" Type="http://schemas.openxmlformats.org/officeDocument/2006/relationships/hyperlink" Target="http://ohranatruda.ru/ot_biblio/normativ/data_normativ/5/5155/" TargetMode="External"/><Relationship Id="rId207" Type="http://schemas.openxmlformats.org/officeDocument/2006/relationships/hyperlink" Target="http://ohranatruda.ru/ot_biblio/normativ/data_normativ/5/5155/" TargetMode="External"/><Relationship Id="rId13" Type="http://schemas.openxmlformats.org/officeDocument/2006/relationships/hyperlink" Target="http://ohranatruda.ru/ot_biblio/normativ/data_normativ/5/5155/" TargetMode="External"/><Relationship Id="rId18" Type="http://schemas.openxmlformats.org/officeDocument/2006/relationships/hyperlink" Target="http://ohranatruda.ru/ot_biblio/normativ/data_normativ/4/4721/index.php" TargetMode="External"/><Relationship Id="rId39" Type="http://schemas.openxmlformats.org/officeDocument/2006/relationships/hyperlink" Target="http://ohranatruda.ru/ot_biblio/normativ/data_normativ/9/9212/index.php" TargetMode="External"/><Relationship Id="rId109" Type="http://schemas.openxmlformats.org/officeDocument/2006/relationships/hyperlink" Target="http://ohranatruda.ru/ot_biblio/normativ/data_normativ/5/5155/" TargetMode="External"/><Relationship Id="rId34" Type="http://schemas.openxmlformats.org/officeDocument/2006/relationships/hyperlink" Target="http://ohranatruda.ru/ot_biblio/normativ/data_normativ/5/5155/" TargetMode="External"/><Relationship Id="rId50" Type="http://schemas.openxmlformats.org/officeDocument/2006/relationships/hyperlink" Target="http://ohranatruda.ru/ot_biblio/normativ/data_normativ/5/5000/index.php" TargetMode="External"/><Relationship Id="rId55" Type="http://schemas.openxmlformats.org/officeDocument/2006/relationships/hyperlink" Target="http://ohranatruda.ru/ot_biblio/normativ/data_normativ/8/8351/index.php" TargetMode="External"/><Relationship Id="rId76" Type="http://schemas.openxmlformats.org/officeDocument/2006/relationships/hyperlink" Target="http://ohranatruda.ru/ot_biblio/normativ/data_normativ/4/4659/index.php" TargetMode="External"/><Relationship Id="rId97" Type="http://schemas.openxmlformats.org/officeDocument/2006/relationships/hyperlink" Target="http://ohranatruda.ru/ot_biblio/normativ/data_normativ/8/8931/index.php" TargetMode="External"/><Relationship Id="rId104" Type="http://schemas.openxmlformats.org/officeDocument/2006/relationships/hyperlink" Target="http://ohranatruda.ru/ot_biblio/normativ/data_normativ/5/5155/" TargetMode="External"/><Relationship Id="rId120" Type="http://schemas.openxmlformats.org/officeDocument/2006/relationships/hyperlink" Target="http://ohranatruda.ru/ot_biblio/normativ/data_normativ/5/5155/" TargetMode="External"/><Relationship Id="rId125" Type="http://schemas.openxmlformats.org/officeDocument/2006/relationships/hyperlink" Target="http://ohranatruda.ru/ot_biblio/normativ/data_normativ/5/5155/" TargetMode="External"/><Relationship Id="rId141" Type="http://schemas.openxmlformats.org/officeDocument/2006/relationships/hyperlink" Target="http://ohranatruda.ru/ot_biblio/normativ/data_normativ/5/5155/" TargetMode="External"/><Relationship Id="rId146" Type="http://schemas.openxmlformats.org/officeDocument/2006/relationships/hyperlink" Target="http://ohranatruda.ru/ot_biblio/normativ/data_normativ/5/5000/index.php" TargetMode="External"/><Relationship Id="rId167" Type="http://schemas.openxmlformats.org/officeDocument/2006/relationships/hyperlink" Target="http://ohranatruda.ru/ot_biblio/normativ/data_normativ/4/4723/index.php" TargetMode="External"/><Relationship Id="rId188" Type="http://schemas.openxmlformats.org/officeDocument/2006/relationships/hyperlink" Target="http://ohranatruda.ru/ot_biblio/normativ/data_normativ/5/5155/" TargetMode="External"/><Relationship Id="rId7" Type="http://schemas.openxmlformats.org/officeDocument/2006/relationships/hyperlink" Target="http://ohranatruda.ru/ot_biblio/normativ/data_normativ/1/1760/index.php" TargetMode="External"/><Relationship Id="rId71" Type="http://schemas.openxmlformats.org/officeDocument/2006/relationships/hyperlink" Target="http://ohranatruda.ru/ot_biblio/normativ/data_normativ/5/5155/" TargetMode="External"/><Relationship Id="rId92" Type="http://schemas.openxmlformats.org/officeDocument/2006/relationships/hyperlink" Target="http://ohranatruda.ru/ot_biblio/normativ/data_normativ/5/5155/" TargetMode="External"/><Relationship Id="rId162" Type="http://schemas.openxmlformats.org/officeDocument/2006/relationships/hyperlink" Target="http://ohranatruda.ru/ot_biblio/normativ/data_normativ/9/9215/index.php" TargetMode="External"/><Relationship Id="rId183" Type="http://schemas.openxmlformats.org/officeDocument/2006/relationships/hyperlink" Target="http://ohranatruda.ru/ot_biblio/normativ/data_normativ/4/4695/index.php" TargetMode="External"/><Relationship Id="rId213" Type="http://schemas.openxmlformats.org/officeDocument/2006/relationships/hyperlink" Target="http://ohranatruda.ru/ot_biblio/normativ/data_normativ/5/5155/" TargetMode="External"/><Relationship Id="rId2" Type="http://schemas.openxmlformats.org/officeDocument/2006/relationships/settings" Target="settings.xml"/><Relationship Id="rId29" Type="http://schemas.openxmlformats.org/officeDocument/2006/relationships/hyperlink" Target="http://ohranatruda.ru/ot_biblio/normativ/data_normativ/8/8925/index.php" TargetMode="External"/><Relationship Id="rId24" Type="http://schemas.openxmlformats.org/officeDocument/2006/relationships/hyperlink" Target="http://ohranatruda.ru/ot_biblio/normativ/data_normativ/5/5155/" TargetMode="External"/><Relationship Id="rId40" Type="http://schemas.openxmlformats.org/officeDocument/2006/relationships/hyperlink" Target="http://ohranatruda.ru/ot_biblio/normativ/data_normativ/10/10980/index.php" TargetMode="External"/><Relationship Id="rId45" Type="http://schemas.openxmlformats.org/officeDocument/2006/relationships/hyperlink" Target="http://ohranatruda.ru/ot_biblio/normativ/data_normativ/2/2846/index.php" TargetMode="External"/><Relationship Id="rId66" Type="http://schemas.openxmlformats.org/officeDocument/2006/relationships/hyperlink" Target="http://ohranatruda.ru/ot_biblio/normativ/data_normativ/5/5139/index.php" TargetMode="External"/><Relationship Id="rId87" Type="http://schemas.openxmlformats.org/officeDocument/2006/relationships/hyperlink" Target="http://ohranatruda.ru/ot_biblio/normativ/data_normativ/5/5155/" TargetMode="External"/><Relationship Id="rId110" Type="http://schemas.openxmlformats.org/officeDocument/2006/relationships/hyperlink" Target="http://ohranatruda.ru/ot_biblio/normativ/data_normativ/5/5155/" TargetMode="External"/><Relationship Id="rId115" Type="http://schemas.openxmlformats.org/officeDocument/2006/relationships/hyperlink" Target="http://ohranatruda.ru/ot_biblio/normativ/data_normativ/1/1771/index.php" TargetMode="External"/><Relationship Id="rId131" Type="http://schemas.openxmlformats.org/officeDocument/2006/relationships/hyperlink" Target="http://ohranatruda.ru/ot_biblio/normativ/data_normativ/5/5155/" TargetMode="External"/><Relationship Id="rId136" Type="http://schemas.openxmlformats.org/officeDocument/2006/relationships/hyperlink" Target="http://ohranatruda.ru/ot_biblio/normativ/data_normativ/5/5155/" TargetMode="External"/><Relationship Id="rId157" Type="http://schemas.openxmlformats.org/officeDocument/2006/relationships/hyperlink" Target="http://ohranatruda.ru/ot_biblio/normativ/data_normativ/5/5166/index.php" TargetMode="External"/><Relationship Id="rId178" Type="http://schemas.openxmlformats.org/officeDocument/2006/relationships/hyperlink" Target="http://ohranatruda.ru/ot_biblio/normativ/data_normativ/3/3148/index.php" TargetMode="External"/><Relationship Id="rId61" Type="http://schemas.openxmlformats.org/officeDocument/2006/relationships/hyperlink" Target="http://ohranatruda.ru/ot_biblio/normativ/data_normativ/5/5139/index.php" TargetMode="External"/><Relationship Id="rId82" Type="http://schemas.openxmlformats.org/officeDocument/2006/relationships/hyperlink" Target="http://ohranatruda.ru/ot_biblio/normativ/data_normativ/5/5155/" TargetMode="External"/><Relationship Id="rId152" Type="http://schemas.openxmlformats.org/officeDocument/2006/relationships/hyperlink" Target="http://ohranatruda.ru/ot_biblio/normativ/data_normativ/1/1771/index.php" TargetMode="External"/><Relationship Id="rId173" Type="http://schemas.openxmlformats.org/officeDocument/2006/relationships/hyperlink" Target="http://ohranatruda.ru/ot_biblio/normativ/data_normativ/8/8934/index.php" TargetMode="External"/><Relationship Id="rId194" Type="http://schemas.openxmlformats.org/officeDocument/2006/relationships/hyperlink" Target="http://ohranatruda.ru/ot_biblio/normativ/data_normativ/5/5155/" TargetMode="External"/><Relationship Id="rId199" Type="http://schemas.openxmlformats.org/officeDocument/2006/relationships/hyperlink" Target="http://ohranatruda.ru/ot_biblio/normativ/data_normativ/5/5155/" TargetMode="External"/><Relationship Id="rId203" Type="http://schemas.openxmlformats.org/officeDocument/2006/relationships/hyperlink" Target="http://ohranatruda.ru/ot_biblio/normativ/data_normativ/5/5155/" TargetMode="External"/><Relationship Id="rId208" Type="http://schemas.openxmlformats.org/officeDocument/2006/relationships/hyperlink" Target="http://ohranatruda.ru/ot_biblio/normativ/data_normativ/5/5155/" TargetMode="External"/><Relationship Id="rId19" Type="http://schemas.openxmlformats.org/officeDocument/2006/relationships/hyperlink" Target="http://ohranatruda.ru/ot_biblio/normativ/data_normativ/4/4719/index.php" TargetMode="External"/><Relationship Id="rId14" Type="http://schemas.openxmlformats.org/officeDocument/2006/relationships/hyperlink" Target="http://ohranatruda.ru/ot_biblio/normativ/data_normativ/5/5155/" TargetMode="External"/><Relationship Id="rId30" Type="http://schemas.openxmlformats.org/officeDocument/2006/relationships/hyperlink" Target="http://ohranatruda.ru/ot_biblio/normativ/data_normativ/4/4723/index.php" TargetMode="External"/><Relationship Id="rId35" Type="http://schemas.openxmlformats.org/officeDocument/2006/relationships/hyperlink" Target="http://ohranatruda.ru/ot_biblio/normativ/data_normativ/5/5155/" TargetMode="External"/><Relationship Id="rId56" Type="http://schemas.openxmlformats.org/officeDocument/2006/relationships/hyperlink" Target="http://ohranatruda.ru/ot_biblio/normativ/data_normativ/5/5167/index.php" TargetMode="External"/><Relationship Id="rId77" Type="http://schemas.openxmlformats.org/officeDocument/2006/relationships/hyperlink" Target="http://ohranatruda.ru/ot_biblio/normativ/data_normativ/4/4695/index.php" TargetMode="External"/><Relationship Id="rId100" Type="http://schemas.openxmlformats.org/officeDocument/2006/relationships/hyperlink" Target="http://ohranatruda.ru/ot_biblio/normativ/data_normativ/5/5155/" TargetMode="External"/><Relationship Id="rId105" Type="http://schemas.openxmlformats.org/officeDocument/2006/relationships/hyperlink" Target="http://ohranatruda.ru/ot_biblio/normativ/data_normativ/5/5155/" TargetMode="External"/><Relationship Id="rId126" Type="http://schemas.openxmlformats.org/officeDocument/2006/relationships/hyperlink" Target="http://ohranatruda.ru/ot_biblio/normativ/data_normativ/5/5155/" TargetMode="External"/><Relationship Id="rId147" Type="http://schemas.openxmlformats.org/officeDocument/2006/relationships/hyperlink" Target="http://ohranatruda.ru/ot_biblio/normativ/data_normativ/2/2845/index.php" TargetMode="External"/><Relationship Id="rId168" Type="http://schemas.openxmlformats.org/officeDocument/2006/relationships/hyperlink" Target="http://ohranatruda.ru/ot_biblio/normativ/data_normativ/8/8925/index.php" TargetMode="External"/><Relationship Id="rId8" Type="http://schemas.openxmlformats.org/officeDocument/2006/relationships/hyperlink" Target="http://ohranatruda.ru/ot_biblio/normativ/data_normativ/1/1771/index.php" TargetMode="External"/><Relationship Id="rId51" Type="http://schemas.openxmlformats.org/officeDocument/2006/relationships/hyperlink" Target="http://ohranatruda.ru/ot_biblio/normativ/data_normativ/5/5001/index.php" TargetMode="External"/><Relationship Id="rId72" Type="http://schemas.openxmlformats.org/officeDocument/2006/relationships/hyperlink" Target="http://ohranatruda.ru/ot_biblio/normativ/data_normativ/6/6336/index.php" TargetMode="External"/><Relationship Id="rId93" Type="http://schemas.openxmlformats.org/officeDocument/2006/relationships/hyperlink" Target="http://ohranatruda.ru/ot_biblio/normativ/data_normativ/5/5155/" TargetMode="External"/><Relationship Id="rId98" Type="http://schemas.openxmlformats.org/officeDocument/2006/relationships/hyperlink" Target="http://ohranatruda.ru/ot_biblio/normativ/data_normativ/8/8934/index.php" TargetMode="External"/><Relationship Id="rId121" Type="http://schemas.openxmlformats.org/officeDocument/2006/relationships/hyperlink" Target="http://ohranatruda.ru/ot_biblio/normativ/data_normativ/5/5155/" TargetMode="External"/><Relationship Id="rId142" Type="http://schemas.openxmlformats.org/officeDocument/2006/relationships/hyperlink" Target="http://ohranatruda.ru/ot_biblio/normativ/data_normativ/5/5155/" TargetMode="External"/><Relationship Id="rId163" Type="http://schemas.openxmlformats.org/officeDocument/2006/relationships/hyperlink" Target="http://ohranatruda.ru/ot_biblio/normativ/data_normativ/4/4719/index.php" TargetMode="External"/><Relationship Id="rId184" Type="http://schemas.openxmlformats.org/officeDocument/2006/relationships/hyperlink" Target="http://ohranatruda.ru/ot_biblio/normativ/data_normativ/5/5000/index.php" TargetMode="External"/><Relationship Id="rId189" Type="http://schemas.openxmlformats.org/officeDocument/2006/relationships/hyperlink" Target="http://ohranatruda.ru/ot_biblio/normativ/data_normativ/5/5155/" TargetMode="External"/><Relationship Id="rId3" Type="http://schemas.openxmlformats.org/officeDocument/2006/relationships/webSettings" Target="webSettings.xml"/><Relationship Id="rId214" Type="http://schemas.openxmlformats.org/officeDocument/2006/relationships/hyperlink" Target="http://ohranatruda.ru/ot_biblio/normativ/data_normativ/5/5155/" TargetMode="External"/><Relationship Id="rId25" Type="http://schemas.openxmlformats.org/officeDocument/2006/relationships/hyperlink" Target="http://ohranatruda.ru/ot_biblio/normativ/data_normativ/5/5155/" TargetMode="External"/><Relationship Id="rId46" Type="http://schemas.openxmlformats.org/officeDocument/2006/relationships/hyperlink" Target="http://ohranatruda.ru/ot_biblio/normativ/data_normativ/5/5166/index.php" TargetMode="External"/><Relationship Id="rId67" Type="http://schemas.openxmlformats.org/officeDocument/2006/relationships/image" Target="media/image1.gif"/><Relationship Id="rId116" Type="http://schemas.openxmlformats.org/officeDocument/2006/relationships/hyperlink" Target="http://ohranatruda.ru/ot_biblio/normativ/data_normativ/5/5155/" TargetMode="External"/><Relationship Id="rId137" Type="http://schemas.openxmlformats.org/officeDocument/2006/relationships/hyperlink" Target="http://ohranatruda.ru/ot_biblio/normativ/data_normativ/5/5155/" TargetMode="External"/><Relationship Id="rId158" Type="http://schemas.openxmlformats.org/officeDocument/2006/relationships/hyperlink" Target="http://ohranatruda.ru/ot_biblio/normativ/data_normativ/4/4715/index.php" TargetMode="External"/><Relationship Id="rId20" Type="http://schemas.openxmlformats.org/officeDocument/2006/relationships/hyperlink" Target="http://ohranatruda.ru/ot_biblio/normativ/data_normativ/9/9914/index.php" TargetMode="External"/><Relationship Id="rId41" Type="http://schemas.openxmlformats.org/officeDocument/2006/relationships/hyperlink" Target="http://ohranatruda.ru/ot_biblio/normativ/data_normativ/8/8351/index.php" TargetMode="External"/><Relationship Id="rId62" Type="http://schemas.openxmlformats.org/officeDocument/2006/relationships/hyperlink" Target="http://ohranatruda.ru/ot_biblio/normativ/data_normativ/5/5139/index.php" TargetMode="External"/><Relationship Id="rId83" Type="http://schemas.openxmlformats.org/officeDocument/2006/relationships/hyperlink" Target="http://ohranatruda.ru/ot_biblio/normativ/data_normativ/5/5155/" TargetMode="External"/><Relationship Id="rId88" Type="http://schemas.openxmlformats.org/officeDocument/2006/relationships/hyperlink" Target="http://ohranatruda.ru/ot_biblio/normativ/data_normativ/5/5155/" TargetMode="External"/><Relationship Id="rId111" Type="http://schemas.openxmlformats.org/officeDocument/2006/relationships/hyperlink" Target="http://ohranatruda.ru/ot_biblio/normativ/data_normativ/5/5155/" TargetMode="External"/><Relationship Id="rId132" Type="http://schemas.openxmlformats.org/officeDocument/2006/relationships/hyperlink" Target="http://ohranatruda.ru/ot_biblio/normativ/data_normativ/5/5155/" TargetMode="External"/><Relationship Id="rId153" Type="http://schemas.openxmlformats.org/officeDocument/2006/relationships/hyperlink" Target="http://ohranatruda.ru/ot_biblio/normativ/data_normativ/4/4708/index.php" TargetMode="External"/><Relationship Id="rId174" Type="http://schemas.openxmlformats.org/officeDocument/2006/relationships/hyperlink" Target="http://ohranatruda.ru/ot_biblio/normativ/data_normativ/8/8936/index.php" TargetMode="External"/><Relationship Id="rId179" Type="http://schemas.openxmlformats.org/officeDocument/2006/relationships/hyperlink" Target="http://ohranatruda.ru/ot_biblio/normativ/data_normativ/6/6335/index.php" TargetMode="External"/><Relationship Id="rId195" Type="http://schemas.openxmlformats.org/officeDocument/2006/relationships/hyperlink" Target="http://ohranatruda.ru/ot_biblio/normativ/data_normativ/5/5155/" TargetMode="External"/><Relationship Id="rId209" Type="http://schemas.openxmlformats.org/officeDocument/2006/relationships/hyperlink" Target="http://ohranatruda.ru/ot_biblio/normativ/data_normativ/5/5155/" TargetMode="External"/><Relationship Id="rId190" Type="http://schemas.openxmlformats.org/officeDocument/2006/relationships/hyperlink" Target="http://ohranatruda.ru/ot_biblio/normativ/data_normativ/5/5155/" TargetMode="External"/><Relationship Id="rId204" Type="http://schemas.openxmlformats.org/officeDocument/2006/relationships/hyperlink" Target="http://ohranatruda.ru/ot_biblio/normativ/data_normativ/5/5155/" TargetMode="External"/><Relationship Id="rId15" Type="http://schemas.openxmlformats.org/officeDocument/2006/relationships/hyperlink" Target="http://ohranatruda.ru/ot_biblio/normativ/data_normativ/4/4725/index.php" TargetMode="External"/><Relationship Id="rId36" Type="http://schemas.openxmlformats.org/officeDocument/2006/relationships/hyperlink" Target="http://ohranatruda.ru/ot_biblio/normativ/data_normativ/4/4713/index.php" TargetMode="External"/><Relationship Id="rId57" Type="http://schemas.openxmlformats.org/officeDocument/2006/relationships/hyperlink" Target="http://ohranatruda.ru/ot_biblio/normativ/data_normativ/8/8927/index.php" TargetMode="External"/><Relationship Id="rId106" Type="http://schemas.openxmlformats.org/officeDocument/2006/relationships/hyperlink" Target="http://ohranatruda.ru/ot_biblio/normativ/data_normativ/5/5155/" TargetMode="External"/><Relationship Id="rId127" Type="http://schemas.openxmlformats.org/officeDocument/2006/relationships/hyperlink" Target="http://ohranatruda.ru/ot_biblio/normativ/data_normativ/5/5155/" TargetMode="External"/><Relationship Id="rId10" Type="http://schemas.openxmlformats.org/officeDocument/2006/relationships/hyperlink" Target="http://ohranatruda.ru/ot_biblio/normativ/data_normativ/4/4708/index.php" TargetMode="External"/><Relationship Id="rId31" Type="http://schemas.openxmlformats.org/officeDocument/2006/relationships/hyperlink" Target="http://ohranatruda.ru/ot_biblio/normativ/data_normativ/8/8931/index.php" TargetMode="External"/><Relationship Id="rId52" Type="http://schemas.openxmlformats.org/officeDocument/2006/relationships/hyperlink" Target="http://ohranatruda.ru/ot_biblio/normativ/data_normativ/5/5155/" TargetMode="External"/><Relationship Id="rId73" Type="http://schemas.openxmlformats.org/officeDocument/2006/relationships/hyperlink" Target="http://ohranatruda.ru/ot_biblio/normativ/data_normativ/4/4652/index.php" TargetMode="External"/><Relationship Id="rId78" Type="http://schemas.openxmlformats.org/officeDocument/2006/relationships/hyperlink" Target="http://ohranatruda.ru/ot_biblio/normativ/data_normativ/5/5155/" TargetMode="External"/><Relationship Id="rId94" Type="http://schemas.openxmlformats.org/officeDocument/2006/relationships/hyperlink" Target="http://ohranatruda.ru/ot_biblio/normativ/data_normativ/5/5155/" TargetMode="External"/><Relationship Id="rId99" Type="http://schemas.openxmlformats.org/officeDocument/2006/relationships/hyperlink" Target="http://ohranatruda.ru/ot_biblio/normativ/data_normativ/8/8925/index.php" TargetMode="External"/><Relationship Id="rId101" Type="http://schemas.openxmlformats.org/officeDocument/2006/relationships/hyperlink" Target="http://ohranatruda.ru/ot_biblio/normativ/data_normativ/5/5155/" TargetMode="External"/><Relationship Id="rId122" Type="http://schemas.openxmlformats.org/officeDocument/2006/relationships/hyperlink" Target="http://ohranatruda.ru/ot_biblio/normativ/data_normativ/5/5155/" TargetMode="External"/><Relationship Id="rId143" Type="http://schemas.openxmlformats.org/officeDocument/2006/relationships/hyperlink" Target="http://ohranatruda.ru/ot_biblio/normativ/data_normativ/1/1771/index.php" TargetMode="External"/><Relationship Id="rId148" Type="http://schemas.openxmlformats.org/officeDocument/2006/relationships/hyperlink" Target="http://ohranatruda.ru/ot_biblio/normativ/data_normativ/8/8351/index.php" TargetMode="External"/><Relationship Id="rId164" Type="http://schemas.openxmlformats.org/officeDocument/2006/relationships/hyperlink" Target="http://ohranatruda.ru/ot_biblio/normativ/data_normativ/4/4721/index.php" TargetMode="External"/><Relationship Id="rId169" Type="http://schemas.openxmlformats.org/officeDocument/2006/relationships/hyperlink" Target="http://ohranatruda.ru/ot_biblio/normativ/data_normativ/4/4725/index.php" TargetMode="External"/><Relationship Id="rId185" Type="http://schemas.openxmlformats.org/officeDocument/2006/relationships/hyperlink" Target="http://ohranatruda.ru/ot_biblio/normativ/data_normativ/5/5001/index.php" TargetMode="External"/><Relationship Id="rId4" Type="http://schemas.openxmlformats.org/officeDocument/2006/relationships/hyperlink" Target="http://ohranatruda.ru/ot_biblio/normativ/data_normativ/1/1771/index.php" TargetMode="External"/><Relationship Id="rId9" Type="http://schemas.openxmlformats.org/officeDocument/2006/relationships/hyperlink" Target="http://ohranatruda.ru/ot_biblio/normativ/data_normativ/1/1771/index.php" TargetMode="External"/><Relationship Id="rId180" Type="http://schemas.openxmlformats.org/officeDocument/2006/relationships/hyperlink" Target="http://ohranatruda.ru/ot_biblio/normativ/data_normativ/4/4652/index.php" TargetMode="External"/><Relationship Id="rId210" Type="http://schemas.openxmlformats.org/officeDocument/2006/relationships/hyperlink" Target="http://ohranatruda.ru/ot_biblio/normativ/data_normativ/5/5155/" TargetMode="External"/><Relationship Id="rId215" Type="http://schemas.openxmlformats.org/officeDocument/2006/relationships/fontTable" Target="fontTable.xml"/><Relationship Id="rId26" Type="http://schemas.openxmlformats.org/officeDocument/2006/relationships/hyperlink" Target="http://ohranatruda.ru/ot_biblio/normativ/data_normativ/5/5155/" TargetMode="External"/><Relationship Id="rId47" Type="http://schemas.openxmlformats.org/officeDocument/2006/relationships/hyperlink" Target="http://ohranatruda.ru/ot_biblio/normativ/data_normativ/9/9215/index.php" TargetMode="External"/><Relationship Id="rId68" Type="http://schemas.openxmlformats.org/officeDocument/2006/relationships/hyperlink" Target="http://ohranatruda.ru/ot_biblio/normativ/data_normativ/6/6335/index.php" TargetMode="External"/><Relationship Id="rId89" Type="http://schemas.openxmlformats.org/officeDocument/2006/relationships/hyperlink" Target="http://ohranatruda.ru/ot_biblio/normativ/data_normativ/5/5155/" TargetMode="External"/><Relationship Id="rId112" Type="http://schemas.openxmlformats.org/officeDocument/2006/relationships/hyperlink" Target="http://ohranatruda.ru/ot_biblio/normativ/data_normativ/5/5155/" TargetMode="External"/><Relationship Id="rId133" Type="http://schemas.openxmlformats.org/officeDocument/2006/relationships/hyperlink" Target="http://ohranatruda.ru/ot_biblio/normativ/data_normativ/5/5155/" TargetMode="External"/><Relationship Id="rId154" Type="http://schemas.openxmlformats.org/officeDocument/2006/relationships/hyperlink" Target="http://ohranatruda.ru/ot_biblio/normativ/data_normativ/8/8928/index.php" TargetMode="External"/><Relationship Id="rId175" Type="http://schemas.openxmlformats.org/officeDocument/2006/relationships/hyperlink" Target="http://ohranatruda.ru/ot_biblio/normativ/data_normativ/10/10980/index.php" TargetMode="External"/><Relationship Id="rId196" Type="http://schemas.openxmlformats.org/officeDocument/2006/relationships/hyperlink" Target="http://ohranatruda.ru/ot_biblio/normativ/data_normativ/5/5155/" TargetMode="External"/><Relationship Id="rId200" Type="http://schemas.openxmlformats.org/officeDocument/2006/relationships/hyperlink" Target="http://ohranatruda.ru/ot_biblio/normativ/data_normativ/5/5155/" TargetMode="External"/><Relationship Id="rId16" Type="http://schemas.openxmlformats.org/officeDocument/2006/relationships/hyperlink" Target="http://ohranatruda.ru/ot_biblio/normativ/data_normativ/5/5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25252</Words>
  <Characters>143940</Characters>
  <Application>Microsoft Office Word</Application>
  <DocSecurity>0</DocSecurity>
  <Lines>1199</Lines>
  <Paragraphs>337</Paragraphs>
  <ScaleCrop>false</ScaleCrop>
  <Company/>
  <LinksUpToDate>false</LinksUpToDate>
  <CharactersWithSpaces>168855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2016-03-11T10:31:00Z</dcterms:created>
  <dcterms:modified xsi:type="dcterms:W3CDTF">2016-03-11T10:32:00Z</dcterms:modified>
</cp:coreProperties>
</file>